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C31C6" w14:textId="77777777" w:rsidR="00A02D77" w:rsidRPr="00027B90" w:rsidRDefault="00A02D77" w:rsidP="00B54B1A">
      <w:pPr>
        <w:pStyle w:val="NoSpacing"/>
        <w:spacing w:line="360" w:lineRule="auto"/>
        <w:rPr>
          <w:rFonts w:ascii="Helvetica Neue" w:hAnsi="Helvetica Neue"/>
          <w:i/>
          <w:sz w:val="28"/>
          <w:szCs w:val="28"/>
        </w:rPr>
      </w:pPr>
      <w:r w:rsidRPr="00027B90">
        <w:rPr>
          <w:rFonts w:ascii="Helvetica Neue" w:hAnsi="Helvetica Neue"/>
          <w:i/>
          <w:sz w:val="28"/>
          <w:szCs w:val="28"/>
        </w:rPr>
        <w:t>To,</w:t>
      </w:r>
    </w:p>
    <w:p w14:paraId="44AE3FD0" w14:textId="77777777" w:rsidR="00675183" w:rsidRPr="001973CE" w:rsidRDefault="00675183" w:rsidP="00B54B1A">
      <w:pPr>
        <w:pStyle w:val="NoSpacing"/>
        <w:spacing w:line="360" w:lineRule="auto"/>
        <w:rPr>
          <w:rFonts w:ascii="Helvetica Neue" w:hAnsi="Helvetica Neue"/>
          <w:i/>
          <w:sz w:val="26"/>
          <w:szCs w:val="26"/>
        </w:rPr>
      </w:pPr>
    </w:p>
    <w:p w14:paraId="6BD2E1F5" w14:textId="77777777" w:rsidR="00A02D77" w:rsidRPr="001973CE" w:rsidRDefault="00A02D77" w:rsidP="00B54B1A">
      <w:pPr>
        <w:pStyle w:val="NoSpacing"/>
        <w:spacing w:line="360" w:lineRule="auto"/>
        <w:rPr>
          <w:rFonts w:ascii="Helvetica Neue" w:hAnsi="Helvetica Neue"/>
          <w:i/>
          <w:sz w:val="26"/>
          <w:szCs w:val="26"/>
        </w:rPr>
      </w:pPr>
      <w:r w:rsidRPr="001973CE">
        <w:rPr>
          <w:rFonts w:ascii="Helvetica Neue" w:hAnsi="Helvetica Neue"/>
          <w:i/>
          <w:sz w:val="26"/>
          <w:szCs w:val="26"/>
        </w:rPr>
        <w:t>_______________________________________</w:t>
      </w:r>
    </w:p>
    <w:p w14:paraId="14335437" w14:textId="77777777" w:rsidR="00A02D77" w:rsidRPr="001973CE" w:rsidRDefault="00A02D77" w:rsidP="00B54B1A">
      <w:pPr>
        <w:pStyle w:val="NoSpacing"/>
        <w:spacing w:line="360" w:lineRule="auto"/>
        <w:rPr>
          <w:rFonts w:ascii="Helvetica Neue" w:hAnsi="Helvetica Neue"/>
          <w:i/>
          <w:sz w:val="26"/>
          <w:szCs w:val="26"/>
        </w:rPr>
      </w:pPr>
    </w:p>
    <w:p w14:paraId="10327E27" w14:textId="77777777" w:rsidR="00A02D77" w:rsidRPr="001973CE" w:rsidRDefault="00A02D77" w:rsidP="00B54B1A">
      <w:pPr>
        <w:pStyle w:val="NoSpacing"/>
        <w:spacing w:line="360" w:lineRule="auto"/>
        <w:rPr>
          <w:rFonts w:ascii="Helvetica Neue" w:hAnsi="Helvetica Neue"/>
          <w:i/>
          <w:sz w:val="26"/>
          <w:szCs w:val="26"/>
        </w:rPr>
      </w:pPr>
      <w:r w:rsidRPr="001973CE">
        <w:rPr>
          <w:rFonts w:ascii="Helvetica Neue" w:hAnsi="Helvetica Neue"/>
          <w:i/>
          <w:sz w:val="26"/>
          <w:szCs w:val="26"/>
        </w:rPr>
        <w:t>_______________________________________</w:t>
      </w:r>
    </w:p>
    <w:p w14:paraId="7C1E4C2C" w14:textId="77777777" w:rsidR="00A02D77" w:rsidRPr="001973CE" w:rsidRDefault="00A02D77" w:rsidP="00B54B1A">
      <w:pPr>
        <w:pStyle w:val="NoSpacing"/>
        <w:spacing w:line="360" w:lineRule="auto"/>
        <w:rPr>
          <w:rFonts w:ascii="Helvetica Neue" w:hAnsi="Helvetica Neue"/>
          <w:i/>
          <w:sz w:val="26"/>
          <w:szCs w:val="26"/>
        </w:rPr>
      </w:pPr>
    </w:p>
    <w:p w14:paraId="315D220E" w14:textId="77777777" w:rsidR="00A02D77" w:rsidRPr="001973CE" w:rsidRDefault="00A02D77" w:rsidP="00B54B1A">
      <w:pPr>
        <w:pStyle w:val="NoSpacing"/>
        <w:spacing w:line="360" w:lineRule="auto"/>
        <w:rPr>
          <w:rFonts w:ascii="Helvetica Neue" w:hAnsi="Helvetica Neue"/>
          <w:i/>
          <w:sz w:val="26"/>
          <w:szCs w:val="26"/>
        </w:rPr>
      </w:pPr>
      <w:r w:rsidRPr="001973CE">
        <w:rPr>
          <w:rFonts w:ascii="Helvetica Neue" w:hAnsi="Helvetica Neue"/>
          <w:i/>
          <w:sz w:val="26"/>
          <w:szCs w:val="26"/>
        </w:rPr>
        <w:t>______________________________________</w:t>
      </w:r>
    </w:p>
    <w:p w14:paraId="5CF0467B" w14:textId="77777777" w:rsidR="00A02D77" w:rsidRPr="00B54B1A" w:rsidRDefault="00A02D77" w:rsidP="00B54B1A">
      <w:pPr>
        <w:pStyle w:val="NoSpacing"/>
        <w:spacing w:line="360" w:lineRule="auto"/>
        <w:rPr>
          <w:rFonts w:ascii="Helvetica Neue" w:hAnsi="Helvetica Neue"/>
          <w:i/>
          <w:sz w:val="24"/>
          <w:szCs w:val="24"/>
        </w:rPr>
      </w:pPr>
    </w:p>
    <w:p w14:paraId="08CCBCE5" w14:textId="77777777" w:rsidR="00A9666F" w:rsidRPr="00027B90" w:rsidRDefault="00A9666F" w:rsidP="00B54B1A">
      <w:pPr>
        <w:pStyle w:val="NoSpacing"/>
        <w:spacing w:line="360" w:lineRule="auto"/>
        <w:rPr>
          <w:rFonts w:ascii="Helvetica Neue" w:hAnsi="Helvetica Neue"/>
          <w:i/>
          <w:sz w:val="28"/>
          <w:szCs w:val="28"/>
        </w:rPr>
      </w:pPr>
      <w:r w:rsidRPr="00027B90">
        <w:rPr>
          <w:rFonts w:ascii="Helvetica Neue" w:hAnsi="Helvetica Neue"/>
          <w:i/>
          <w:sz w:val="28"/>
          <w:szCs w:val="28"/>
        </w:rPr>
        <w:t>Dear Sir,</w:t>
      </w:r>
    </w:p>
    <w:p w14:paraId="3177595C" w14:textId="644FCBDD" w:rsidR="000D4688" w:rsidRDefault="00A9666F" w:rsidP="00027B90">
      <w:pPr>
        <w:pStyle w:val="NoSpacing"/>
        <w:spacing w:line="360" w:lineRule="auto"/>
        <w:jc w:val="center"/>
        <w:rPr>
          <w:rFonts w:ascii="Helvetica Neue" w:hAnsi="Helvetica Neue"/>
          <w:b/>
          <w:i/>
          <w:sz w:val="30"/>
          <w:szCs w:val="30"/>
          <w:u w:val="single"/>
        </w:rPr>
      </w:pPr>
      <w:r w:rsidRPr="00027B90">
        <w:rPr>
          <w:rFonts w:ascii="Helvetica Neue" w:hAnsi="Helvetica Neue"/>
          <w:b/>
          <w:i/>
          <w:sz w:val="30"/>
          <w:szCs w:val="30"/>
          <w:u w:val="single"/>
        </w:rPr>
        <w:t>Sub:</w:t>
      </w:r>
      <w:r w:rsidR="00FD2B2B">
        <w:rPr>
          <w:rFonts w:ascii="Helvetica Neue" w:hAnsi="Helvetica Neue"/>
          <w:b/>
          <w:i/>
          <w:sz w:val="30"/>
          <w:szCs w:val="30"/>
          <w:u w:val="single"/>
        </w:rPr>
        <w:t xml:space="preserve"> The </w:t>
      </w:r>
      <w:r w:rsidR="00B53165" w:rsidRPr="00027B90">
        <w:rPr>
          <w:rFonts w:ascii="Helvetica Neue" w:hAnsi="Helvetica Neue"/>
          <w:b/>
          <w:i/>
          <w:sz w:val="30"/>
          <w:szCs w:val="30"/>
          <w:u w:val="single"/>
        </w:rPr>
        <w:t>Calcutta Gymkhana</w:t>
      </w:r>
      <w:r w:rsidRPr="00027B90">
        <w:rPr>
          <w:rFonts w:ascii="Helvetica Neue" w:hAnsi="Helvetica Neue"/>
          <w:b/>
          <w:i/>
          <w:sz w:val="30"/>
          <w:szCs w:val="30"/>
          <w:u w:val="single"/>
        </w:rPr>
        <w:t xml:space="preserve"> Tennis </w:t>
      </w:r>
      <w:r w:rsidR="00B53165" w:rsidRPr="00027B90">
        <w:rPr>
          <w:rFonts w:ascii="Helvetica Neue" w:hAnsi="Helvetica Neue"/>
          <w:b/>
          <w:i/>
          <w:sz w:val="30"/>
          <w:szCs w:val="30"/>
          <w:u w:val="single"/>
        </w:rPr>
        <w:t xml:space="preserve">Club </w:t>
      </w:r>
      <w:r w:rsidRPr="00027B90">
        <w:rPr>
          <w:rFonts w:ascii="Helvetica Neue" w:hAnsi="Helvetica Neue"/>
          <w:b/>
          <w:i/>
          <w:sz w:val="30"/>
          <w:szCs w:val="30"/>
          <w:u w:val="single"/>
        </w:rPr>
        <w:t xml:space="preserve">Sponsorship </w:t>
      </w:r>
      <w:r w:rsidR="00EC5879" w:rsidRPr="00027B90">
        <w:rPr>
          <w:rFonts w:ascii="Helvetica Neue" w:hAnsi="Helvetica Neue"/>
          <w:b/>
          <w:i/>
          <w:sz w:val="30"/>
          <w:szCs w:val="30"/>
          <w:u w:val="single"/>
        </w:rPr>
        <w:t>for 20</w:t>
      </w:r>
      <w:r w:rsidR="005D2774">
        <w:rPr>
          <w:rFonts w:ascii="Helvetica Neue" w:hAnsi="Helvetica Neue"/>
          <w:b/>
          <w:i/>
          <w:sz w:val="30"/>
          <w:szCs w:val="30"/>
          <w:u w:val="single"/>
        </w:rPr>
        <w:t>25-2026</w:t>
      </w:r>
    </w:p>
    <w:p w14:paraId="4AABF2CA" w14:textId="77777777" w:rsidR="00027B90" w:rsidRPr="00027B90" w:rsidRDefault="00027B90" w:rsidP="00027B90">
      <w:pPr>
        <w:pStyle w:val="NoSpacing"/>
        <w:spacing w:line="360" w:lineRule="auto"/>
        <w:jc w:val="center"/>
        <w:rPr>
          <w:rFonts w:ascii="Helvetica Neue" w:hAnsi="Helvetica Neue"/>
          <w:b/>
          <w:i/>
          <w:sz w:val="12"/>
          <w:szCs w:val="12"/>
          <w:u w:val="single"/>
        </w:rPr>
      </w:pPr>
    </w:p>
    <w:p w14:paraId="418E1D74" w14:textId="24233C25" w:rsidR="00E453C9" w:rsidRDefault="00814F36" w:rsidP="00B54B1A">
      <w:pPr>
        <w:pStyle w:val="NoSpacing"/>
        <w:spacing w:line="360" w:lineRule="auto"/>
        <w:jc w:val="both"/>
        <w:rPr>
          <w:rFonts w:ascii="Helvetica Neue" w:hAnsi="Helvetica Neue"/>
          <w:i/>
          <w:sz w:val="26"/>
          <w:szCs w:val="26"/>
        </w:rPr>
      </w:pPr>
      <w:r w:rsidRPr="001973CE">
        <w:rPr>
          <w:rFonts w:ascii="Helvetica Neue" w:hAnsi="Helvetica Neue"/>
          <w:i/>
          <w:sz w:val="26"/>
          <w:szCs w:val="26"/>
        </w:rPr>
        <w:t>‘</w:t>
      </w:r>
      <w:r w:rsidRPr="001973CE">
        <w:rPr>
          <w:rFonts w:ascii="Helvetica Neue" w:hAnsi="Helvetica Neue"/>
          <w:b/>
          <w:i/>
          <w:sz w:val="26"/>
          <w:szCs w:val="26"/>
        </w:rPr>
        <w:t xml:space="preserve">The </w:t>
      </w:r>
      <w:r w:rsidR="006E7770" w:rsidRPr="001973CE">
        <w:rPr>
          <w:rFonts w:ascii="Helvetica Neue" w:hAnsi="Helvetica Neue"/>
          <w:b/>
          <w:i/>
          <w:sz w:val="26"/>
          <w:szCs w:val="26"/>
        </w:rPr>
        <w:t>Calcutta Gymkhana Tennis</w:t>
      </w:r>
      <w:r w:rsidR="00315089">
        <w:rPr>
          <w:rFonts w:ascii="Helvetica Neue" w:hAnsi="Helvetica Neue"/>
          <w:b/>
          <w:i/>
          <w:sz w:val="26"/>
          <w:szCs w:val="26"/>
        </w:rPr>
        <w:t xml:space="preserve"> </w:t>
      </w:r>
      <w:r w:rsidR="00905DEF" w:rsidRPr="001973CE">
        <w:rPr>
          <w:rFonts w:ascii="Helvetica Neue" w:hAnsi="Helvetica Neue"/>
          <w:b/>
          <w:i/>
          <w:sz w:val="26"/>
          <w:szCs w:val="26"/>
        </w:rPr>
        <w:t>Cl</w:t>
      </w:r>
      <w:r w:rsidR="00A9666F" w:rsidRPr="001973CE">
        <w:rPr>
          <w:rFonts w:ascii="Helvetica Neue" w:hAnsi="Helvetica Neue"/>
          <w:b/>
          <w:i/>
          <w:sz w:val="26"/>
          <w:szCs w:val="26"/>
        </w:rPr>
        <w:t>ub</w:t>
      </w:r>
      <w:r w:rsidRPr="001973CE">
        <w:rPr>
          <w:rFonts w:ascii="Helvetica Neue" w:hAnsi="Helvetica Neue"/>
          <w:b/>
          <w:i/>
          <w:sz w:val="26"/>
          <w:szCs w:val="26"/>
        </w:rPr>
        <w:t>’</w:t>
      </w:r>
      <w:r w:rsidR="00A9666F" w:rsidRPr="001973CE">
        <w:rPr>
          <w:rFonts w:ascii="Helvetica Neue" w:hAnsi="Helvetica Neue"/>
          <w:i/>
          <w:sz w:val="26"/>
          <w:szCs w:val="26"/>
        </w:rPr>
        <w:t xml:space="preserve"> has grown from strength to strength over the last decade. </w:t>
      </w:r>
      <w:r w:rsidR="00905DEF" w:rsidRPr="001973CE">
        <w:rPr>
          <w:rFonts w:ascii="Helvetica Neue" w:hAnsi="Helvetica Neue"/>
          <w:i/>
          <w:sz w:val="26"/>
          <w:szCs w:val="26"/>
        </w:rPr>
        <w:t xml:space="preserve">The playing members of the club has represented across all section raging from serious professional players representing the Club to Members who </w:t>
      </w:r>
      <w:r w:rsidR="00A9666F" w:rsidRPr="001973CE">
        <w:rPr>
          <w:rFonts w:ascii="Helvetica Neue" w:hAnsi="Helvetica Neue"/>
          <w:i/>
          <w:sz w:val="26"/>
          <w:szCs w:val="26"/>
        </w:rPr>
        <w:t xml:space="preserve">enjoy their competition and the social camaraderie. The Club is represented by the most accomplished tennis players of Kolkata in the various tournaments and always produces superb results. </w:t>
      </w:r>
      <w:r w:rsidR="00713D99" w:rsidRPr="001973CE">
        <w:rPr>
          <w:rFonts w:ascii="Helvetica Neue" w:hAnsi="Helvetica Neue"/>
          <w:i/>
          <w:sz w:val="26"/>
          <w:szCs w:val="26"/>
        </w:rPr>
        <w:t xml:space="preserve">Since the year 1999, The Calcutta Gymkhana Tennis Club has won the </w:t>
      </w:r>
      <w:r w:rsidR="00823F18" w:rsidRPr="001973CE">
        <w:rPr>
          <w:rFonts w:ascii="Helvetica Neue" w:hAnsi="Helvetica Neue"/>
          <w:i/>
          <w:sz w:val="26"/>
          <w:szCs w:val="26"/>
        </w:rPr>
        <w:t xml:space="preserve">Prestigious </w:t>
      </w:r>
      <w:r w:rsidR="00E453C9" w:rsidRPr="001973CE">
        <w:rPr>
          <w:rFonts w:ascii="Helvetica Neue" w:hAnsi="Helvetica Neue"/>
          <w:i/>
          <w:sz w:val="26"/>
          <w:szCs w:val="26"/>
        </w:rPr>
        <w:t>‘</w:t>
      </w:r>
      <w:r w:rsidR="00713D99" w:rsidRPr="001973CE">
        <w:rPr>
          <w:rFonts w:ascii="Helvetica Neue" w:hAnsi="Helvetica Neue"/>
          <w:b/>
          <w:bCs/>
          <w:i/>
          <w:sz w:val="26"/>
          <w:szCs w:val="26"/>
        </w:rPr>
        <w:t>BTA Tennis League</w:t>
      </w:r>
      <w:r w:rsidR="00E453C9" w:rsidRPr="001973CE">
        <w:rPr>
          <w:rFonts w:ascii="Helvetica Neue" w:hAnsi="Helvetica Neue"/>
          <w:i/>
          <w:sz w:val="26"/>
          <w:szCs w:val="26"/>
        </w:rPr>
        <w:t>’</w:t>
      </w:r>
      <w:r w:rsidR="00315089">
        <w:rPr>
          <w:rFonts w:ascii="Helvetica Neue" w:hAnsi="Helvetica Neue"/>
          <w:i/>
          <w:sz w:val="26"/>
          <w:szCs w:val="26"/>
        </w:rPr>
        <w:t xml:space="preserve"> </w:t>
      </w:r>
      <w:r w:rsidR="00823F18" w:rsidRPr="001973CE">
        <w:rPr>
          <w:rFonts w:ascii="Helvetica Neue" w:hAnsi="Helvetica Neue"/>
          <w:i/>
          <w:sz w:val="26"/>
          <w:szCs w:val="26"/>
        </w:rPr>
        <w:t xml:space="preserve">for 12 years out of the 21 times </w:t>
      </w:r>
      <w:r w:rsidR="00DA4F77" w:rsidRPr="001973CE">
        <w:rPr>
          <w:rFonts w:ascii="Helvetica Neue" w:hAnsi="Helvetica Neue"/>
          <w:i/>
          <w:sz w:val="26"/>
          <w:szCs w:val="26"/>
        </w:rPr>
        <w:t xml:space="preserve">been </w:t>
      </w:r>
      <w:r w:rsidR="00823F18" w:rsidRPr="001973CE">
        <w:rPr>
          <w:rFonts w:ascii="Helvetica Neue" w:hAnsi="Helvetica Neue"/>
          <w:i/>
          <w:sz w:val="26"/>
          <w:szCs w:val="26"/>
        </w:rPr>
        <w:t xml:space="preserve">played. </w:t>
      </w:r>
      <w:r w:rsidR="00A9666F" w:rsidRPr="001973CE">
        <w:rPr>
          <w:rFonts w:ascii="Helvetica Neue" w:hAnsi="Helvetica Neue"/>
          <w:i/>
          <w:sz w:val="26"/>
          <w:szCs w:val="26"/>
        </w:rPr>
        <w:t>The courts also see the who’s who of the city along with bureaucrats and</w:t>
      </w:r>
      <w:r w:rsidR="00315089">
        <w:rPr>
          <w:rFonts w:ascii="Helvetica Neue" w:hAnsi="Helvetica Neue"/>
          <w:i/>
          <w:sz w:val="26"/>
          <w:szCs w:val="26"/>
        </w:rPr>
        <w:t xml:space="preserve"> </w:t>
      </w:r>
      <w:r w:rsidR="00A9666F" w:rsidRPr="001973CE">
        <w:rPr>
          <w:rFonts w:ascii="Helvetica Neue" w:hAnsi="Helvetica Neue"/>
          <w:i/>
          <w:sz w:val="26"/>
          <w:szCs w:val="26"/>
        </w:rPr>
        <w:t>businessmen</w:t>
      </w:r>
      <w:r w:rsidR="00E32E0B" w:rsidRPr="001973CE">
        <w:rPr>
          <w:rFonts w:ascii="Helvetica Neue" w:hAnsi="Helvetica Neue"/>
          <w:i/>
          <w:sz w:val="26"/>
          <w:szCs w:val="26"/>
        </w:rPr>
        <w:t xml:space="preserve"> who make it a point to enjoy the facilities regularly.</w:t>
      </w:r>
    </w:p>
    <w:p w14:paraId="040CBE77" w14:textId="77777777" w:rsidR="001973CE" w:rsidRPr="00027B90" w:rsidRDefault="001973CE" w:rsidP="00B54B1A">
      <w:pPr>
        <w:pStyle w:val="NoSpacing"/>
        <w:spacing w:line="360" w:lineRule="auto"/>
        <w:jc w:val="both"/>
        <w:rPr>
          <w:rFonts w:ascii="Helvetica Neue" w:hAnsi="Helvetica Neue"/>
          <w:i/>
          <w:sz w:val="12"/>
          <w:szCs w:val="12"/>
        </w:rPr>
      </w:pPr>
    </w:p>
    <w:p w14:paraId="77F38E1B" w14:textId="77777777" w:rsidR="00027B90" w:rsidRDefault="00E32E0B" w:rsidP="00B54B1A">
      <w:pPr>
        <w:pStyle w:val="NoSpacing"/>
        <w:spacing w:line="360" w:lineRule="auto"/>
        <w:jc w:val="both"/>
        <w:rPr>
          <w:rFonts w:ascii="Helvetica Neue" w:hAnsi="Helvetica Neue"/>
          <w:i/>
          <w:sz w:val="26"/>
          <w:szCs w:val="26"/>
        </w:rPr>
      </w:pPr>
      <w:r w:rsidRPr="001973CE">
        <w:rPr>
          <w:rFonts w:ascii="Helvetica Neue" w:hAnsi="Helvetica Neue"/>
          <w:i/>
          <w:sz w:val="26"/>
          <w:szCs w:val="26"/>
        </w:rPr>
        <w:t xml:space="preserve">The </w:t>
      </w:r>
      <w:r w:rsidR="00EF30BB" w:rsidRPr="001973CE">
        <w:rPr>
          <w:rFonts w:ascii="Helvetica Neue" w:hAnsi="Helvetica Neue"/>
          <w:i/>
          <w:sz w:val="26"/>
          <w:szCs w:val="26"/>
        </w:rPr>
        <w:t>Club</w:t>
      </w:r>
      <w:r w:rsidRPr="001973CE">
        <w:rPr>
          <w:rFonts w:ascii="Helvetica Neue" w:hAnsi="Helvetica Neue"/>
          <w:i/>
          <w:sz w:val="26"/>
          <w:szCs w:val="26"/>
        </w:rPr>
        <w:t xml:space="preserve"> also holds </w:t>
      </w:r>
      <w:r w:rsidR="00E453C9" w:rsidRPr="001973CE">
        <w:rPr>
          <w:rFonts w:ascii="Helvetica Neue" w:hAnsi="Helvetica Neue"/>
          <w:i/>
          <w:sz w:val="26"/>
          <w:szCs w:val="26"/>
        </w:rPr>
        <w:t>three</w:t>
      </w:r>
      <w:r w:rsidRPr="001973CE">
        <w:rPr>
          <w:rFonts w:ascii="Helvetica Neue" w:hAnsi="Helvetica Neue"/>
          <w:i/>
          <w:sz w:val="26"/>
          <w:szCs w:val="26"/>
        </w:rPr>
        <w:t xml:space="preserve"> or </w:t>
      </w:r>
      <w:r w:rsidR="00E453C9" w:rsidRPr="001973CE">
        <w:rPr>
          <w:rFonts w:ascii="Helvetica Neue" w:hAnsi="Helvetica Neue"/>
          <w:i/>
          <w:sz w:val="26"/>
          <w:szCs w:val="26"/>
        </w:rPr>
        <w:t>four</w:t>
      </w:r>
      <w:r w:rsidRPr="001973CE">
        <w:rPr>
          <w:rFonts w:ascii="Helvetica Neue" w:hAnsi="Helvetica Neue"/>
          <w:i/>
          <w:sz w:val="26"/>
          <w:szCs w:val="26"/>
        </w:rPr>
        <w:t xml:space="preserve"> tournaments during the Year and hosts the “Invitational Tournament” for Clubs</w:t>
      </w:r>
      <w:r w:rsidR="00D75A7C" w:rsidRPr="001973CE">
        <w:rPr>
          <w:rFonts w:ascii="Helvetica Neue" w:hAnsi="Helvetica Neue"/>
          <w:i/>
          <w:sz w:val="26"/>
          <w:szCs w:val="26"/>
        </w:rPr>
        <w:t xml:space="preserve"> which was introduced from the year 2021.</w:t>
      </w:r>
      <w:r w:rsidRPr="001973CE">
        <w:rPr>
          <w:rFonts w:ascii="Helvetica Neue" w:hAnsi="Helvetica Neue"/>
          <w:i/>
          <w:sz w:val="26"/>
          <w:szCs w:val="26"/>
        </w:rPr>
        <w:t xml:space="preserve"> Apart </w:t>
      </w:r>
    </w:p>
    <w:p w14:paraId="559F8876" w14:textId="65A8AF13" w:rsidR="00675183" w:rsidRDefault="00E32E0B" w:rsidP="00B54B1A">
      <w:pPr>
        <w:pStyle w:val="NoSpacing"/>
        <w:spacing w:line="360" w:lineRule="auto"/>
        <w:jc w:val="both"/>
        <w:rPr>
          <w:rFonts w:ascii="Helvetica Neue" w:hAnsi="Helvetica Neue"/>
          <w:i/>
          <w:sz w:val="26"/>
          <w:szCs w:val="26"/>
        </w:rPr>
      </w:pPr>
      <w:r w:rsidRPr="001973CE">
        <w:rPr>
          <w:rFonts w:ascii="Helvetica Neue" w:hAnsi="Helvetica Neue"/>
          <w:i/>
          <w:sz w:val="26"/>
          <w:szCs w:val="26"/>
        </w:rPr>
        <w:lastRenderedPageBreak/>
        <w:t>from these, the Club</w:t>
      </w:r>
      <w:r w:rsidR="00315089">
        <w:rPr>
          <w:rFonts w:ascii="Helvetica Neue" w:hAnsi="Helvetica Neue"/>
          <w:i/>
          <w:sz w:val="26"/>
          <w:szCs w:val="26"/>
        </w:rPr>
        <w:t xml:space="preserve"> </w:t>
      </w:r>
      <w:r w:rsidRPr="001973CE">
        <w:rPr>
          <w:rFonts w:ascii="Helvetica Neue" w:hAnsi="Helvetica Neue"/>
          <w:i/>
          <w:sz w:val="26"/>
          <w:szCs w:val="26"/>
        </w:rPr>
        <w:t>play</w:t>
      </w:r>
      <w:r w:rsidR="00A91B95" w:rsidRPr="001973CE">
        <w:rPr>
          <w:rFonts w:ascii="Helvetica Neue" w:hAnsi="Helvetica Neue"/>
          <w:i/>
          <w:sz w:val="26"/>
          <w:szCs w:val="26"/>
        </w:rPr>
        <w:t>s</w:t>
      </w:r>
      <w:r w:rsidR="00315089">
        <w:rPr>
          <w:rFonts w:ascii="Helvetica Neue" w:hAnsi="Helvetica Neue"/>
          <w:i/>
          <w:sz w:val="26"/>
          <w:szCs w:val="26"/>
        </w:rPr>
        <w:t xml:space="preserve"> </w:t>
      </w:r>
      <w:r w:rsidR="00823F18" w:rsidRPr="001973CE">
        <w:rPr>
          <w:rFonts w:ascii="Helvetica Neue" w:hAnsi="Helvetica Neue"/>
          <w:i/>
          <w:sz w:val="26"/>
          <w:szCs w:val="26"/>
        </w:rPr>
        <w:t>t</w:t>
      </w:r>
      <w:r w:rsidR="00D75A7C" w:rsidRPr="001973CE">
        <w:rPr>
          <w:rFonts w:ascii="Helvetica Neue" w:hAnsi="Helvetica Neue"/>
          <w:i/>
          <w:sz w:val="26"/>
          <w:szCs w:val="26"/>
        </w:rPr>
        <w:t>wo</w:t>
      </w:r>
      <w:r w:rsidRPr="001973CE">
        <w:rPr>
          <w:rFonts w:ascii="Helvetica Neue" w:hAnsi="Helvetica Neue"/>
          <w:i/>
          <w:sz w:val="26"/>
          <w:szCs w:val="26"/>
        </w:rPr>
        <w:t xml:space="preserve"> to </w:t>
      </w:r>
      <w:r w:rsidR="00D75A7C" w:rsidRPr="001973CE">
        <w:rPr>
          <w:rFonts w:ascii="Helvetica Neue" w:hAnsi="Helvetica Neue"/>
          <w:i/>
          <w:sz w:val="26"/>
          <w:szCs w:val="26"/>
        </w:rPr>
        <w:t>three</w:t>
      </w:r>
      <w:r w:rsidRPr="001973CE">
        <w:rPr>
          <w:rFonts w:ascii="Helvetica Neue" w:hAnsi="Helvetica Neue"/>
          <w:i/>
          <w:sz w:val="26"/>
          <w:szCs w:val="26"/>
        </w:rPr>
        <w:t xml:space="preserve"> friendly matches where all the top social clubs bring their tennis teams for matches.</w:t>
      </w:r>
      <w:r w:rsidR="00315089">
        <w:rPr>
          <w:rFonts w:ascii="Helvetica Neue" w:hAnsi="Helvetica Neue"/>
          <w:i/>
          <w:sz w:val="26"/>
          <w:szCs w:val="26"/>
        </w:rPr>
        <w:t xml:space="preserve"> </w:t>
      </w:r>
      <w:r w:rsidRPr="001973CE">
        <w:rPr>
          <w:rFonts w:ascii="Helvetica Neue" w:hAnsi="Helvetica Neue"/>
          <w:i/>
          <w:sz w:val="26"/>
          <w:szCs w:val="26"/>
        </w:rPr>
        <w:t>The club fulfils its duty to try and get more juniors to take up the sport &amp;</w:t>
      </w:r>
      <w:r w:rsidR="000505B9" w:rsidRPr="001973CE">
        <w:rPr>
          <w:rFonts w:ascii="Helvetica Neue" w:hAnsi="Helvetica Neue"/>
          <w:i/>
          <w:sz w:val="26"/>
          <w:szCs w:val="26"/>
        </w:rPr>
        <w:t xml:space="preserve"> the </w:t>
      </w:r>
      <w:r w:rsidR="008A5371" w:rsidRPr="001973CE">
        <w:rPr>
          <w:rFonts w:ascii="Helvetica Neue" w:hAnsi="Helvetica Neue"/>
          <w:i/>
          <w:sz w:val="26"/>
          <w:szCs w:val="26"/>
        </w:rPr>
        <w:t>club also has</w:t>
      </w:r>
      <w:r w:rsidR="00315089">
        <w:rPr>
          <w:rFonts w:ascii="Helvetica Neue" w:hAnsi="Helvetica Neue"/>
          <w:i/>
          <w:sz w:val="26"/>
          <w:szCs w:val="26"/>
        </w:rPr>
        <w:t xml:space="preserve"> </w:t>
      </w:r>
      <w:r w:rsidRPr="001973CE">
        <w:rPr>
          <w:rFonts w:ascii="Helvetica Neue" w:hAnsi="Helvetica Neue"/>
          <w:i/>
          <w:sz w:val="26"/>
          <w:szCs w:val="26"/>
        </w:rPr>
        <w:t>profes</w:t>
      </w:r>
      <w:r w:rsidR="00C90B22" w:rsidRPr="001973CE">
        <w:rPr>
          <w:rFonts w:ascii="Helvetica Neue" w:hAnsi="Helvetica Neue"/>
          <w:i/>
          <w:sz w:val="26"/>
          <w:szCs w:val="26"/>
        </w:rPr>
        <w:t>sional coaches run</w:t>
      </w:r>
      <w:r w:rsidR="00D75A7C" w:rsidRPr="001973CE">
        <w:rPr>
          <w:rFonts w:ascii="Helvetica Neue" w:hAnsi="Helvetica Neue"/>
          <w:i/>
          <w:sz w:val="26"/>
          <w:szCs w:val="26"/>
        </w:rPr>
        <w:t>ning</w:t>
      </w:r>
      <w:r w:rsidR="00315089">
        <w:rPr>
          <w:rFonts w:ascii="Helvetica Neue" w:hAnsi="Helvetica Neue"/>
          <w:i/>
          <w:sz w:val="26"/>
          <w:szCs w:val="26"/>
        </w:rPr>
        <w:t xml:space="preserve"> three </w:t>
      </w:r>
      <w:r w:rsidR="00D75A7C" w:rsidRPr="001973CE">
        <w:rPr>
          <w:rFonts w:ascii="Helvetica Neue" w:hAnsi="Helvetica Neue"/>
          <w:i/>
          <w:sz w:val="26"/>
          <w:szCs w:val="26"/>
        </w:rPr>
        <w:t>tennis</w:t>
      </w:r>
      <w:r w:rsidR="00315089">
        <w:rPr>
          <w:rFonts w:ascii="Helvetica Neue" w:hAnsi="Helvetica Neue"/>
          <w:i/>
          <w:sz w:val="26"/>
          <w:szCs w:val="26"/>
        </w:rPr>
        <w:t xml:space="preserve"> </w:t>
      </w:r>
      <w:r w:rsidR="00C90B22" w:rsidRPr="001973CE">
        <w:rPr>
          <w:rFonts w:ascii="Helvetica Neue" w:hAnsi="Helvetica Neue"/>
          <w:i/>
          <w:sz w:val="26"/>
          <w:szCs w:val="26"/>
        </w:rPr>
        <w:t>program</w:t>
      </w:r>
      <w:r w:rsidRPr="001973CE">
        <w:rPr>
          <w:rFonts w:ascii="Helvetica Neue" w:hAnsi="Helvetica Neue"/>
          <w:i/>
          <w:sz w:val="26"/>
          <w:szCs w:val="26"/>
        </w:rPr>
        <w:t>s all the year round. The best players of the city are often seen giving tips not only to make improvements to the general development of sport but also encourage fitness.</w:t>
      </w:r>
      <w:r w:rsidR="00315089">
        <w:rPr>
          <w:rFonts w:ascii="Helvetica Neue" w:hAnsi="Helvetica Neue"/>
          <w:i/>
          <w:sz w:val="26"/>
          <w:szCs w:val="26"/>
        </w:rPr>
        <w:t xml:space="preserve"> </w:t>
      </w:r>
      <w:r w:rsidR="008D2A63" w:rsidRPr="001973CE">
        <w:rPr>
          <w:rFonts w:ascii="Helvetica Neue" w:hAnsi="Helvetica Neue"/>
          <w:i/>
          <w:sz w:val="26"/>
          <w:szCs w:val="26"/>
        </w:rPr>
        <w:t xml:space="preserve">This Year, </w:t>
      </w:r>
      <w:r w:rsidR="00B54B1A" w:rsidRPr="001973CE">
        <w:rPr>
          <w:rFonts w:ascii="Helvetica Neue" w:hAnsi="Helvetica Neue"/>
          <w:i/>
          <w:sz w:val="26"/>
          <w:szCs w:val="26"/>
        </w:rPr>
        <w:t xml:space="preserve">the </w:t>
      </w:r>
      <w:r w:rsidR="00A90EB7" w:rsidRPr="001973CE">
        <w:rPr>
          <w:rFonts w:ascii="Helvetica Neue" w:hAnsi="Helvetica Neue"/>
          <w:i/>
          <w:sz w:val="26"/>
          <w:szCs w:val="26"/>
        </w:rPr>
        <w:t xml:space="preserve">Tennis </w:t>
      </w:r>
      <w:r w:rsidR="00B54B1A" w:rsidRPr="001973CE">
        <w:rPr>
          <w:rFonts w:ascii="Helvetica Neue" w:hAnsi="Helvetica Neue"/>
          <w:i/>
          <w:sz w:val="26"/>
          <w:szCs w:val="26"/>
        </w:rPr>
        <w:t xml:space="preserve">Section plans to hold its </w:t>
      </w:r>
      <w:r w:rsidR="00A90EB7" w:rsidRPr="001973CE">
        <w:rPr>
          <w:rFonts w:ascii="Helvetica Neue" w:hAnsi="Helvetica Neue"/>
          <w:i/>
          <w:sz w:val="26"/>
          <w:szCs w:val="26"/>
        </w:rPr>
        <w:t>Second</w:t>
      </w:r>
      <w:r w:rsidR="009E23D3" w:rsidRPr="001973CE">
        <w:rPr>
          <w:rFonts w:ascii="Helvetica Neue" w:hAnsi="Helvetica Neue"/>
          <w:i/>
          <w:sz w:val="26"/>
          <w:szCs w:val="26"/>
        </w:rPr>
        <w:t xml:space="preserve"> Edition of its </w:t>
      </w:r>
      <w:r w:rsidR="00B54B1A" w:rsidRPr="001973CE">
        <w:rPr>
          <w:rFonts w:ascii="Helvetica Neue" w:hAnsi="Helvetica Neue"/>
          <w:i/>
          <w:sz w:val="26"/>
          <w:szCs w:val="26"/>
        </w:rPr>
        <w:t>annual</w:t>
      </w:r>
      <w:r w:rsidR="008D2A63" w:rsidRPr="001973CE">
        <w:rPr>
          <w:rFonts w:ascii="Helvetica Neue" w:hAnsi="Helvetica Neue"/>
          <w:i/>
          <w:sz w:val="26"/>
          <w:szCs w:val="26"/>
        </w:rPr>
        <w:t xml:space="preserve"> Tennis </w:t>
      </w:r>
      <w:r w:rsidR="00B54B1A" w:rsidRPr="001973CE">
        <w:rPr>
          <w:rFonts w:ascii="Helvetica Neue" w:hAnsi="Helvetica Neue"/>
          <w:i/>
          <w:sz w:val="26"/>
          <w:szCs w:val="26"/>
        </w:rPr>
        <w:t>“</w:t>
      </w:r>
      <w:r w:rsidR="00A90EB7" w:rsidRPr="001973CE">
        <w:rPr>
          <w:rFonts w:ascii="Helvetica Neue" w:hAnsi="Helvetica Neue"/>
          <w:i/>
          <w:sz w:val="26"/>
          <w:szCs w:val="26"/>
        </w:rPr>
        <w:t>Inter Club I</w:t>
      </w:r>
      <w:r w:rsidR="00B54B1A" w:rsidRPr="001973CE">
        <w:rPr>
          <w:rFonts w:ascii="Helvetica Neue" w:hAnsi="Helvetica Neue"/>
          <w:i/>
          <w:sz w:val="26"/>
          <w:szCs w:val="26"/>
        </w:rPr>
        <w:t>nvitational Tournament” for Clubs</w:t>
      </w:r>
      <w:r w:rsidR="008D2A63" w:rsidRPr="001973CE">
        <w:rPr>
          <w:rFonts w:ascii="Helvetica Neue" w:hAnsi="Helvetica Neue"/>
          <w:i/>
          <w:sz w:val="26"/>
          <w:szCs w:val="26"/>
        </w:rPr>
        <w:t xml:space="preserve"> in the </w:t>
      </w:r>
      <w:r w:rsidR="00A90EB7" w:rsidRPr="001973CE">
        <w:rPr>
          <w:rFonts w:ascii="Helvetica Neue" w:hAnsi="Helvetica Neue"/>
          <w:i/>
          <w:sz w:val="26"/>
          <w:szCs w:val="26"/>
        </w:rPr>
        <w:t>second</w:t>
      </w:r>
      <w:r w:rsidR="00B54B1A" w:rsidRPr="001973CE">
        <w:rPr>
          <w:rFonts w:ascii="Helvetica Neue" w:hAnsi="Helvetica Neue"/>
          <w:i/>
          <w:sz w:val="26"/>
          <w:szCs w:val="26"/>
        </w:rPr>
        <w:t xml:space="preserve"> week </w:t>
      </w:r>
      <w:r w:rsidR="008D2A63" w:rsidRPr="001973CE">
        <w:rPr>
          <w:rFonts w:ascii="Helvetica Neue" w:hAnsi="Helvetica Neue"/>
          <w:i/>
          <w:sz w:val="26"/>
          <w:szCs w:val="26"/>
        </w:rPr>
        <w:t xml:space="preserve">of </w:t>
      </w:r>
      <w:r w:rsidR="00A90EB7" w:rsidRPr="001973CE">
        <w:rPr>
          <w:rFonts w:ascii="Helvetica Neue" w:hAnsi="Helvetica Neue"/>
          <w:i/>
          <w:sz w:val="26"/>
          <w:szCs w:val="26"/>
        </w:rPr>
        <w:t>November</w:t>
      </w:r>
      <w:r w:rsidR="008D2A63" w:rsidRPr="001973CE">
        <w:rPr>
          <w:rFonts w:ascii="Helvetica Neue" w:hAnsi="Helvetica Neue"/>
          <w:i/>
          <w:sz w:val="26"/>
          <w:szCs w:val="26"/>
        </w:rPr>
        <w:t xml:space="preserve">. The festival aims to </w:t>
      </w:r>
      <w:r w:rsidR="00B54B1A" w:rsidRPr="001973CE">
        <w:rPr>
          <w:rFonts w:ascii="Helvetica Neue" w:hAnsi="Helvetica Neue"/>
          <w:i/>
          <w:sz w:val="26"/>
          <w:szCs w:val="26"/>
        </w:rPr>
        <w:t>enable the top players of the city to vie for the prestigious</w:t>
      </w:r>
      <w:r w:rsidR="008D2A63" w:rsidRPr="001973CE">
        <w:rPr>
          <w:rFonts w:ascii="Helvetica Neue" w:hAnsi="Helvetica Neue"/>
          <w:i/>
          <w:sz w:val="26"/>
          <w:szCs w:val="26"/>
        </w:rPr>
        <w:t xml:space="preserve"> Clubs</w:t>
      </w:r>
      <w:r w:rsidR="00C90B22" w:rsidRPr="001973CE">
        <w:rPr>
          <w:rFonts w:ascii="Helvetica Neue" w:hAnsi="Helvetica Neue"/>
          <w:i/>
          <w:sz w:val="26"/>
          <w:szCs w:val="26"/>
        </w:rPr>
        <w:t xml:space="preserve"> Championship 20</w:t>
      </w:r>
      <w:r w:rsidR="005D2774">
        <w:rPr>
          <w:rFonts w:ascii="Helvetica Neue" w:hAnsi="Helvetica Neue"/>
          <w:i/>
          <w:sz w:val="26"/>
          <w:szCs w:val="26"/>
        </w:rPr>
        <w:t>25</w:t>
      </w:r>
      <w:r w:rsidR="00A90EB7" w:rsidRPr="001973CE">
        <w:rPr>
          <w:rFonts w:ascii="Helvetica Neue" w:hAnsi="Helvetica Neue"/>
          <w:i/>
          <w:sz w:val="26"/>
          <w:szCs w:val="26"/>
        </w:rPr>
        <w:t>.</w:t>
      </w:r>
    </w:p>
    <w:p w14:paraId="6442EB03" w14:textId="77777777" w:rsidR="001973CE" w:rsidRPr="00027B90" w:rsidRDefault="001973CE" w:rsidP="00B54B1A">
      <w:pPr>
        <w:pStyle w:val="NoSpacing"/>
        <w:spacing w:line="360" w:lineRule="auto"/>
        <w:jc w:val="both"/>
        <w:rPr>
          <w:rFonts w:ascii="Helvetica Neue" w:hAnsi="Helvetica Neue"/>
          <w:i/>
          <w:sz w:val="12"/>
          <w:szCs w:val="12"/>
        </w:rPr>
      </w:pPr>
    </w:p>
    <w:p w14:paraId="763EAB40" w14:textId="77777777" w:rsidR="008D2A63" w:rsidRPr="001973CE" w:rsidRDefault="00E32E0B" w:rsidP="00B54B1A">
      <w:pPr>
        <w:pStyle w:val="NoSpacing"/>
        <w:spacing w:line="360" w:lineRule="auto"/>
        <w:jc w:val="both"/>
        <w:rPr>
          <w:rFonts w:ascii="Helvetica Neue" w:hAnsi="Helvetica Neue"/>
          <w:i/>
          <w:sz w:val="26"/>
          <w:szCs w:val="26"/>
        </w:rPr>
      </w:pPr>
      <w:r w:rsidRPr="001973CE">
        <w:rPr>
          <w:rFonts w:ascii="Helvetica Neue" w:hAnsi="Helvetica Neue"/>
          <w:i/>
          <w:sz w:val="26"/>
          <w:szCs w:val="26"/>
        </w:rPr>
        <w:t xml:space="preserve">We have been very fortunate every year when the Corporates have come forward at different levels of association towards the Tennis Section and we hope that this support shall continue for years to come. </w:t>
      </w:r>
    </w:p>
    <w:p w14:paraId="5D3CBC4C" w14:textId="77777777" w:rsidR="008D2A63" w:rsidRPr="00027B90" w:rsidRDefault="008D2A63" w:rsidP="00B54B1A">
      <w:pPr>
        <w:pStyle w:val="NoSpacing"/>
        <w:spacing w:line="360" w:lineRule="auto"/>
        <w:jc w:val="both"/>
        <w:rPr>
          <w:rFonts w:ascii="Helvetica Neue" w:hAnsi="Helvetica Neue"/>
          <w:i/>
          <w:sz w:val="12"/>
          <w:szCs w:val="12"/>
        </w:rPr>
      </w:pPr>
    </w:p>
    <w:p w14:paraId="7E1087CC" w14:textId="24174A0A" w:rsidR="005D1276" w:rsidRPr="001973CE" w:rsidRDefault="00E32E0B" w:rsidP="00B54B1A">
      <w:pPr>
        <w:pStyle w:val="NoSpacing"/>
        <w:spacing w:line="360" w:lineRule="auto"/>
        <w:jc w:val="both"/>
        <w:rPr>
          <w:rFonts w:ascii="Helvetica Neue" w:hAnsi="Helvetica Neue"/>
          <w:i/>
          <w:sz w:val="26"/>
          <w:szCs w:val="26"/>
        </w:rPr>
      </w:pPr>
      <w:r w:rsidRPr="001973CE">
        <w:rPr>
          <w:rFonts w:ascii="Helvetica Neue" w:hAnsi="Helvetica Neue"/>
          <w:i/>
          <w:sz w:val="26"/>
          <w:szCs w:val="26"/>
        </w:rPr>
        <w:t xml:space="preserve">The </w:t>
      </w:r>
      <w:r w:rsidR="007D79F0" w:rsidRPr="001973CE">
        <w:rPr>
          <w:rFonts w:ascii="Helvetica Neue" w:hAnsi="Helvetica Neue"/>
          <w:i/>
          <w:sz w:val="26"/>
          <w:szCs w:val="26"/>
        </w:rPr>
        <w:t>Calcutta Gymkhana Tennis Club</w:t>
      </w:r>
      <w:r w:rsidR="00315089">
        <w:rPr>
          <w:rFonts w:ascii="Helvetica Neue" w:hAnsi="Helvetica Neue"/>
          <w:i/>
          <w:sz w:val="26"/>
          <w:szCs w:val="26"/>
        </w:rPr>
        <w:t xml:space="preserve"> </w:t>
      </w:r>
      <w:r w:rsidR="005D1276" w:rsidRPr="001973CE">
        <w:rPr>
          <w:rFonts w:ascii="Helvetica Neue" w:hAnsi="Helvetica Neue"/>
          <w:i/>
          <w:sz w:val="26"/>
          <w:szCs w:val="26"/>
        </w:rPr>
        <w:t>would be very grateful if it receives patronage by way of</w:t>
      </w:r>
      <w:r w:rsidRPr="001973CE">
        <w:rPr>
          <w:rFonts w:ascii="Helvetica Neue" w:hAnsi="Helvetica Neue"/>
          <w:i/>
          <w:sz w:val="26"/>
          <w:szCs w:val="26"/>
        </w:rPr>
        <w:t xml:space="preserve"> sponsorship in </w:t>
      </w:r>
      <w:r w:rsidR="005D1276" w:rsidRPr="001973CE">
        <w:rPr>
          <w:rFonts w:ascii="Helvetica Neue" w:hAnsi="Helvetica Neue"/>
          <w:i/>
          <w:sz w:val="26"/>
          <w:szCs w:val="26"/>
        </w:rPr>
        <w:t xml:space="preserve">any of </w:t>
      </w:r>
      <w:r w:rsidRPr="001973CE">
        <w:rPr>
          <w:rFonts w:ascii="Helvetica Neue" w:hAnsi="Helvetica Neue"/>
          <w:i/>
          <w:sz w:val="26"/>
          <w:szCs w:val="26"/>
        </w:rPr>
        <w:t>the following</w:t>
      </w:r>
      <w:r w:rsidR="005D1276" w:rsidRPr="001973CE">
        <w:rPr>
          <w:rFonts w:ascii="Helvetica Neue" w:hAnsi="Helvetica Neue"/>
          <w:i/>
          <w:sz w:val="26"/>
          <w:szCs w:val="26"/>
        </w:rPr>
        <w:t xml:space="preserve"> manners:</w:t>
      </w:r>
    </w:p>
    <w:p w14:paraId="5B36954B" w14:textId="77777777" w:rsidR="008D2A63" w:rsidRPr="001973CE" w:rsidRDefault="008D2A63" w:rsidP="00B54B1A">
      <w:pPr>
        <w:pStyle w:val="NoSpacing"/>
        <w:spacing w:line="360" w:lineRule="auto"/>
        <w:jc w:val="both"/>
        <w:rPr>
          <w:rFonts w:ascii="Helvetica Neue" w:hAnsi="Helvetica Neue"/>
          <w:i/>
          <w:sz w:val="26"/>
          <w:szCs w:val="26"/>
        </w:rPr>
      </w:pPr>
    </w:p>
    <w:p w14:paraId="580A4592" w14:textId="77777777" w:rsidR="000D4C19" w:rsidRPr="00F07471" w:rsidRDefault="000D4C19" w:rsidP="00B54B1A">
      <w:pPr>
        <w:pStyle w:val="NoSpacing"/>
        <w:numPr>
          <w:ilvl w:val="0"/>
          <w:numId w:val="1"/>
        </w:numPr>
        <w:spacing w:line="360" w:lineRule="auto"/>
        <w:jc w:val="both"/>
        <w:rPr>
          <w:rFonts w:ascii="Helvetica Neue" w:hAnsi="Helvetica Neue"/>
          <w:b/>
          <w:bCs/>
          <w:i/>
          <w:sz w:val="26"/>
          <w:szCs w:val="26"/>
        </w:rPr>
      </w:pPr>
      <w:r w:rsidRPr="00F07471">
        <w:rPr>
          <w:rFonts w:ascii="Helvetica Neue" w:hAnsi="Helvetica Neue"/>
          <w:b/>
          <w:bCs/>
          <w:i/>
          <w:sz w:val="26"/>
          <w:szCs w:val="26"/>
        </w:rPr>
        <w:t>“Main Sponsor” for “</w:t>
      </w:r>
      <w:r w:rsidR="000C6C71" w:rsidRPr="00F07471">
        <w:rPr>
          <w:rFonts w:ascii="Helvetica Neue" w:hAnsi="Helvetica Neue"/>
          <w:b/>
          <w:bCs/>
          <w:i/>
          <w:sz w:val="26"/>
          <w:szCs w:val="26"/>
        </w:rPr>
        <w:t>The Calcutta Gymkhana</w:t>
      </w:r>
      <w:r w:rsidR="00B54B1A" w:rsidRPr="00F07471">
        <w:rPr>
          <w:rFonts w:ascii="Helvetica Neue" w:hAnsi="Helvetica Neue"/>
          <w:b/>
          <w:bCs/>
          <w:i/>
          <w:sz w:val="26"/>
          <w:szCs w:val="26"/>
        </w:rPr>
        <w:t xml:space="preserve"> Tennis Tournament” along with Main Tennis Gate Branding (size 10 feet x 4 feet)</w:t>
      </w:r>
      <w:r w:rsidR="005A6182" w:rsidRPr="00F07471">
        <w:rPr>
          <w:rFonts w:ascii="Helvetica Neue" w:hAnsi="Helvetica Neue"/>
          <w:b/>
          <w:bCs/>
          <w:i/>
          <w:sz w:val="26"/>
          <w:szCs w:val="26"/>
        </w:rPr>
        <w:t xml:space="preserve">and also </w:t>
      </w:r>
      <w:r w:rsidR="000610C7" w:rsidRPr="00F07471">
        <w:rPr>
          <w:rFonts w:ascii="Helvetica Neue" w:hAnsi="Helvetica Neue"/>
          <w:b/>
          <w:bCs/>
          <w:i/>
          <w:sz w:val="26"/>
          <w:szCs w:val="26"/>
        </w:rPr>
        <w:t>On Court Branding in one court</w:t>
      </w:r>
      <w:r w:rsidR="00B54B1A" w:rsidRPr="00F07471">
        <w:rPr>
          <w:rFonts w:ascii="Helvetica Neue" w:hAnsi="Helvetica Neue"/>
          <w:b/>
          <w:bCs/>
          <w:i/>
          <w:sz w:val="26"/>
          <w:szCs w:val="26"/>
        </w:rPr>
        <w:t xml:space="preserve"> – Rs. </w:t>
      </w:r>
      <w:r w:rsidR="001A2EE3" w:rsidRPr="00F07471">
        <w:rPr>
          <w:rFonts w:ascii="Helvetica Neue" w:hAnsi="Helvetica Neue"/>
          <w:b/>
          <w:bCs/>
          <w:i/>
          <w:sz w:val="26"/>
          <w:szCs w:val="26"/>
        </w:rPr>
        <w:t>1,</w:t>
      </w:r>
      <w:r w:rsidR="005A6182" w:rsidRPr="00F07471">
        <w:rPr>
          <w:rFonts w:ascii="Helvetica Neue" w:hAnsi="Helvetica Neue"/>
          <w:b/>
          <w:bCs/>
          <w:i/>
          <w:sz w:val="26"/>
          <w:szCs w:val="26"/>
        </w:rPr>
        <w:t>0</w:t>
      </w:r>
      <w:r w:rsidRPr="00F07471">
        <w:rPr>
          <w:rFonts w:ascii="Helvetica Neue" w:hAnsi="Helvetica Neue"/>
          <w:b/>
          <w:bCs/>
          <w:i/>
          <w:sz w:val="26"/>
          <w:szCs w:val="26"/>
        </w:rPr>
        <w:t>0,000</w:t>
      </w:r>
      <w:r w:rsidR="00B54B1A" w:rsidRPr="00F07471">
        <w:rPr>
          <w:rFonts w:ascii="Helvetica Neue" w:hAnsi="Helvetica Neue"/>
          <w:b/>
          <w:bCs/>
          <w:i/>
          <w:sz w:val="26"/>
          <w:szCs w:val="26"/>
        </w:rPr>
        <w:t xml:space="preserve"> for one year</w:t>
      </w:r>
      <w:r w:rsidR="005A6182" w:rsidRPr="00F07471">
        <w:rPr>
          <w:rFonts w:ascii="Helvetica Neue" w:hAnsi="Helvetica Neue"/>
          <w:b/>
          <w:bCs/>
          <w:i/>
          <w:sz w:val="26"/>
          <w:szCs w:val="26"/>
        </w:rPr>
        <w:t>.</w:t>
      </w:r>
    </w:p>
    <w:p w14:paraId="1D1BDE63" w14:textId="2C801AF4" w:rsidR="00027B90" w:rsidRPr="00F07471" w:rsidRDefault="005D1276" w:rsidP="00027B90">
      <w:pPr>
        <w:pStyle w:val="NoSpacing"/>
        <w:numPr>
          <w:ilvl w:val="0"/>
          <w:numId w:val="1"/>
        </w:numPr>
        <w:spacing w:line="360" w:lineRule="auto"/>
        <w:jc w:val="both"/>
        <w:rPr>
          <w:rFonts w:ascii="Helvetica Neue" w:hAnsi="Helvetica Neue"/>
          <w:b/>
          <w:bCs/>
          <w:i/>
          <w:sz w:val="26"/>
          <w:szCs w:val="26"/>
        </w:rPr>
      </w:pPr>
      <w:r w:rsidRPr="00F07471">
        <w:rPr>
          <w:rFonts w:ascii="Helvetica Neue" w:hAnsi="Helvetica Neue"/>
          <w:b/>
          <w:bCs/>
          <w:i/>
          <w:sz w:val="26"/>
          <w:szCs w:val="26"/>
        </w:rPr>
        <w:t>“Associate Sponsor” for “</w:t>
      </w:r>
      <w:r w:rsidR="000C6C71" w:rsidRPr="00F07471">
        <w:rPr>
          <w:rFonts w:ascii="Helvetica Neue" w:hAnsi="Helvetica Neue"/>
          <w:b/>
          <w:bCs/>
          <w:i/>
          <w:sz w:val="26"/>
          <w:szCs w:val="26"/>
        </w:rPr>
        <w:t>The Calcutta Gymkhana</w:t>
      </w:r>
      <w:r w:rsidR="00B54B1A" w:rsidRPr="00F07471">
        <w:rPr>
          <w:rFonts w:ascii="Helvetica Neue" w:hAnsi="Helvetica Neue"/>
          <w:b/>
          <w:bCs/>
          <w:i/>
          <w:sz w:val="26"/>
          <w:szCs w:val="26"/>
        </w:rPr>
        <w:t xml:space="preserve"> Tennis Tournament”</w:t>
      </w:r>
      <w:bookmarkStart w:id="0" w:name="_Hlk101202033"/>
      <w:r w:rsidR="00315089">
        <w:rPr>
          <w:rFonts w:ascii="Helvetica Neue" w:hAnsi="Helvetica Neue"/>
          <w:b/>
          <w:bCs/>
          <w:i/>
          <w:sz w:val="26"/>
          <w:szCs w:val="26"/>
        </w:rPr>
        <w:t xml:space="preserve"> </w:t>
      </w:r>
      <w:r w:rsidR="00674ECF" w:rsidRPr="00F07471">
        <w:rPr>
          <w:rFonts w:ascii="Helvetica Neue" w:hAnsi="Helvetica Neue"/>
          <w:b/>
          <w:bCs/>
          <w:i/>
          <w:sz w:val="26"/>
          <w:szCs w:val="26"/>
        </w:rPr>
        <w:t xml:space="preserve">along with </w:t>
      </w:r>
      <w:r w:rsidR="000610C7" w:rsidRPr="00F07471">
        <w:rPr>
          <w:rFonts w:ascii="Helvetica Neue" w:hAnsi="Helvetica Neue"/>
          <w:b/>
          <w:bCs/>
          <w:i/>
          <w:sz w:val="26"/>
          <w:szCs w:val="26"/>
        </w:rPr>
        <w:t>On Court Branding in one court</w:t>
      </w:r>
      <w:bookmarkEnd w:id="0"/>
      <w:r w:rsidR="00B54B1A" w:rsidRPr="00F07471">
        <w:rPr>
          <w:rFonts w:ascii="Helvetica Neue" w:hAnsi="Helvetica Neue"/>
          <w:b/>
          <w:bCs/>
          <w:i/>
          <w:sz w:val="26"/>
          <w:szCs w:val="26"/>
        </w:rPr>
        <w:t xml:space="preserve">– Rs. </w:t>
      </w:r>
      <w:r w:rsidR="005A6182" w:rsidRPr="00F07471">
        <w:rPr>
          <w:rFonts w:ascii="Helvetica Neue" w:hAnsi="Helvetica Neue"/>
          <w:b/>
          <w:bCs/>
          <w:i/>
          <w:sz w:val="26"/>
          <w:szCs w:val="26"/>
        </w:rPr>
        <w:t>60</w:t>
      </w:r>
      <w:r w:rsidRPr="00F07471">
        <w:rPr>
          <w:rFonts w:ascii="Helvetica Neue" w:hAnsi="Helvetica Neue"/>
          <w:b/>
          <w:bCs/>
          <w:i/>
          <w:sz w:val="26"/>
          <w:szCs w:val="26"/>
        </w:rPr>
        <w:t>,000</w:t>
      </w:r>
      <w:r w:rsidR="00674ECF" w:rsidRPr="00F07471">
        <w:rPr>
          <w:rFonts w:ascii="Helvetica Neue" w:hAnsi="Helvetica Neue"/>
          <w:b/>
          <w:bCs/>
          <w:i/>
          <w:sz w:val="26"/>
          <w:szCs w:val="26"/>
        </w:rPr>
        <w:t xml:space="preserve"> for one year</w:t>
      </w:r>
    </w:p>
    <w:p w14:paraId="512F4877" w14:textId="77777777" w:rsidR="005D1276" w:rsidRPr="00F07471" w:rsidRDefault="005D1276" w:rsidP="00B54B1A">
      <w:pPr>
        <w:pStyle w:val="NoSpacing"/>
        <w:numPr>
          <w:ilvl w:val="0"/>
          <w:numId w:val="1"/>
        </w:numPr>
        <w:spacing w:line="360" w:lineRule="auto"/>
        <w:jc w:val="both"/>
        <w:rPr>
          <w:rFonts w:ascii="Helvetica Neue" w:hAnsi="Helvetica Neue"/>
          <w:b/>
          <w:bCs/>
          <w:i/>
          <w:sz w:val="26"/>
          <w:szCs w:val="26"/>
        </w:rPr>
      </w:pPr>
      <w:r w:rsidRPr="00F07471">
        <w:rPr>
          <w:rFonts w:ascii="Helvetica Neue" w:hAnsi="Helvetica Neue"/>
          <w:b/>
          <w:bCs/>
          <w:i/>
          <w:sz w:val="26"/>
          <w:szCs w:val="26"/>
        </w:rPr>
        <w:t xml:space="preserve">On Court Branding (Each Court) – Rs. </w:t>
      </w:r>
      <w:r w:rsidR="005A6182" w:rsidRPr="00F07471">
        <w:rPr>
          <w:rFonts w:ascii="Helvetica Neue" w:hAnsi="Helvetica Neue"/>
          <w:b/>
          <w:bCs/>
          <w:i/>
          <w:sz w:val="26"/>
          <w:szCs w:val="26"/>
        </w:rPr>
        <w:t>4</w:t>
      </w:r>
      <w:r w:rsidRPr="00F07471">
        <w:rPr>
          <w:rFonts w:ascii="Helvetica Neue" w:hAnsi="Helvetica Neue"/>
          <w:b/>
          <w:bCs/>
          <w:i/>
          <w:sz w:val="26"/>
          <w:szCs w:val="26"/>
        </w:rPr>
        <w:t>0,000</w:t>
      </w:r>
      <w:r w:rsidR="00B54B1A" w:rsidRPr="00F07471">
        <w:rPr>
          <w:rFonts w:ascii="Helvetica Neue" w:hAnsi="Helvetica Neue"/>
          <w:b/>
          <w:bCs/>
          <w:i/>
          <w:sz w:val="26"/>
          <w:szCs w:val="26"/>
        </w:rPr>
        <w:t>for one year</w:t>
      </w:r>
    </w:p>
    <w:p w14:paraId="1DFBE888" w14:textId="23A072B5" w:rsidR="005D1276" w:rsidRPr="00F07471" w:rsidRDefault="005D1276" w:rsidP="00B54B1A">
      <w:pPr>
        <w:pStyle w:val="NoSpacing"/>
        <w:numPr>
          <w:ilvl w:val="0"/>
          <w:numId w:val="1"/>
        </w:numPr>
        <w:spacing w:line="360" w:lineRule="auto"/>
        <w:jc w:val="both"/>
        <w:rPr>
          <w:rFonts w:ascii="Helvetica Neue" w:hAnsi="Helvetica Neue"/>
          <w:b/>
          <w:bCs/>
          <w:i/>
          <w:sz w:val="26"/>
          <w:szCs w:val="26"/>
        </w:rPr>
      </w:pPr>
      <w:r w:rsidRPr="00F07471">
        <w:rPr>
          <w:rFonts w:ascii="Helvetica Neue" w:hAnsi="Helvetica Neue"/>
          <w:b/>
          <w:bCs/>
          <w:i/>
          <w:sz w:val="26"/>
          <w:szCs w:val="26"/>
        </w:rPr>
        <w:lastRenderedPageBreak/>
        <w:t>T-shirt logo (for all domestic matches</w:t>
      </w:r>
      <w:r w:rsidR="00A4575E" w:rsidRPr="00F07471">
        <w:rPr>
          <w:rFonts w:ascii="Helvetica Neue" w:hAnsi="Helvetica Neue"/>
          <w:b/>
          <w:bCs/>
          <w:i/>
          <w:sz w:val="26"/>
          <w:szCs w:val="26"/>
        </w:rPr>
        <w:t>&amp; tournament</w:t>
      </w:r>
      <w:r w:rsidR="005A6182" w:rsidRPr="00F07471">
        <w:rPr>
          <w:rFonts w:ascii="Helvetica Neue" w:hAnsi="Helvetica Neue"/>
          <w:b/>
          <w:bCs/>
          <w:i/>
          <w:sz w:val="26"/>
          <w:szCs w:val="26"/>
        </w:rPr>
        <w:t xml:space="preserve"> officials</w:t>
      </w:r>
      <w:r w:rsidRPr="00F07471">
        <w:rPr>
          <w:rFonts w:ascii="Helvetica Neue" w:hAnsi="Helvetica Neue"/>
          <w:b/>
          <w:bCs/>
          <w:i/>
          <w:sz w:val="26"/>
          <w:szCs w:val="26"/>
        </w:rPr>
        <w:t xml:space="preserve">) – </w:t>
      </w:r>
      <w:r w:rsidR="00315089">
        <w:rPr>
          <w:rFonts w:ascii="Helvetica Neue" w:hAnsi="Helvetica Neue"/>
          <w:b/>
          <w:bCs/>
          <w:i/>
          <w:sz w:val="26"/>
          <w:szCs w:val="26"/>
        </w:rPr>
        <w:t>6</w:t>
      </w:r>
      <w:r w:rsidR="00A4575E" w:rsidRPr="00F07471">
        <w:rPr>
          <w:rFonts w:ascii="Helvetica Neue" w:hAnsi="Helvetica Neue"/>
          <w:b/>
          <w:bCs/>
          <w:i/>
          <w:sz w:val="26"/>
          <w:szCs w:val="26"/>
        </w:rPr>
        <w:t>0</w:t>
      </w:r>
      <w:r w:rsidR="00B54B1A" w:rsidRPr="00F07471">
        <w:rPr>
          <w:rFonts w:ascii="Helvetica Neue" w:hAnsi="Helvetica Neue"/>
          <w:b/>
          <w:bCs/>
          <w:i/>
          <w:sz w:val="26"/>
          <w:szCs w:val="26"/>
        </w:rPr>
        <w:t xml:space="preserve"> tees</w:t>
      </w:r>
      <w:r w:rsidR="00953639" w:rsidRPr="00F07471">
        <w:rPr>
          <w:rFonts w:ascii="Helvetica Neue" w:hAnsi="Helvetica Neue"/>
          <w:b/>
          <w:bCs/>
          <w:i/>
          <w:sz w:val="26"/>
          <w:szCs w:val="26"/>
        </w:rPr>
        <w:t xml:space="preserve"> @ Rs </w:t>
      </w:r>
      <w:r w:rsidR="00315089">
        <w:rPr>
          <w:rFonts w:ascii="Helvetica Neue" w:hAnsi="Helvetica Neue"/>
          <w:b/>
          <w:bCs/>
          <w:i/>
          <w:sz w:val="26"/>
          <w:szCs w:val="26"/>
        </w:rPr>
        <w:t>3</w:t>
      </w:r>
      <w:r w:rsidR="003F390B" w:rsidRPr="00F07471">
        <w:rPr>
          <w:rFonts w:ascii="Helvetica Neue" w:hAnsi="Helvetica Neue"/>
          <w:b/>
          <w:bCs/>
          <w:i/>
          <w:sz w:val="26"/>
          <w:szCs w:val="26"/>
        </w:rPr>
        <w:t>50</w:t>
      </w:r>
      <w:r w:rsidR="00A4575E" w:rsidRPr="00F07471">
        <w:rPr>
          <w:rFonts w:ascii="Helvetica Neue" w:hAnsi="Helvetica Neue"/>
          <w:b/>
          <w:bCs/>
          <w:i/>
          <w:sz w:val="26"/>
          <w:szCs w:val="26"/>
        </w:rPr>
        <w:t xml:space="preserve"> (for 1 year)</w:t>
      </w:r>
    </w:p>
    <w:p w14:paraId="64146113" w14:textId="77777777" w:rsidR="005D1276" w:rsidRPr="00F07471" w:rsidRDefault="005D1276" w:rsidP="00B54B1A">
      <w:pPr>
        <w:pStyle w:val="NoSpacing"/>
        <w:numPr>
          <w:ilvl w:val="0"/>
          <w:numId w:val="1"/>
        </w:numPr>
        <w:spacing w:line="360" w:lineRule="auto"/>
        <w:jc w:val="both"/>
        <w:rPr>
          <w:rFonts w:ascii="Helvetica Neue" w:hAnsi="Helvetica Neue"/>
          <w:b/>
          <w:bCs/>
          <w:i/>
          <w:sz w:val="26"/>
          <w:szCs w:val="26"/>
        </w:rPr>
      </w:pPr>
      <w:r w:rsidRPr="00F07471">
        <w:rPr>
          <w:rFonts w:ascii="Helvetica Neue" w:hAnsi="Helvetica Neue"/>
          <w:b/>
          <w:bCs/>
          <w:i/>
          <w:sz w:val="26"/>
          <w:szCs w:val="26"/>
        </w:rPr>
        <w:t>Banners (size 8 feet x 3 feet) – Rs. 20,000</w:t>
      </w:r>
      <w:r w:rsidR="00B54B1A" w:rsidRPr="00F07471">
        <w:rPr>
          <w:rFonts w:ascii="Helvetica Neue" w:hAnsi="Helvetica Neue"/>
          <w:b/>
          <w:bCs/>
          <w:i/>
          <w:sz w:val="26"/>
          <w:szCs w:val="26"/>
        </w:rPr>
        <w:t>for one year</w:t>
      </w:r>
    </w:p>
    <w:p w14:paraId="7CDD1487" w14:textId="77777777" w:rsidR="00E86735" w:rsidRPr="00F07471" w:rsidRDefault="000D4C19" w:rsidP="00E86735">
      <w:pPr>
        <w:pStyle w:val="NoSpacing"/>
        <w:numPr>
          <w:ilvl w:val="0"/>
          <w:numId w:val="1"/>
        </w:numPr>
        <w:spacing w:line="360" w:lineRule="auto"/>
        <w:jc w:val="both"/>
        <w:rPr>
          <w:rFonts w:ascii="Helvetica Neue" w:hAnsi="Helvetica Neue"/>
          <w:b/>
          <w:bCs/>
          <w:i/>
          <w:sz w:val="26"/>
          <w:szCs w:val="26"/>
        </w:rPr>
      </w:pPr>
      <w:r w:rsidRPr="00F07471">
        <w:rPr>
          <w:rFonts w:ascii="Helvetica Neue" w:hAnsi="Helvetica Neue"/>
          <w:b/>
          <w:bCs/>
          <w:i/>
          <w:sz w:val="26"/>
          <w:szCs w:val="26"/>
        </w:rPr>
        <w:t>Glow Box (size 8 feet x 3 feet) – Rs 5,000 p.m. (min 6 months)</w:t>
      </w:r>
    </w:p>
    <w:p w14:paraId="48697E32" w14:textId="77777777" w:rsidR="00E86735" w:rsidRPr="00F07471" w:rsidRDefault="00A4575E" w:rsidP="00E77C2C">
      <w:pPr>
        <w:pStyle w:val="NoSpacing"/>
        <w:numPr>
          <w:ilvl w:val="0"/>
          <w:numId w:val="1"/>
        </w:numPr>
        <w:spacing w:line="360" w:lineRule="auto"/>
        <w:jc w:val="both"/>
        <w:rPr>
          <w:rFonts w:ascii="Helvetica Neue" w:hAnsi="Helvetica Neue"/>
          <w:b/>
          <w:bCs/>
          <w:i/>
          <w:sz w:val="26"/>
          <w:szCs w:val="26"/>
        </w:rPr>
      </w:pPr>
      <w:r w:rsidRPr="00F07471">
        <w:rPr>
          <w:rFonts w:ascii="Helvetica Neue" w:hAnsi="Helvetica Neue"/>
          <w:b/>
          <w:bCs/>
          <w:i/>
          <w:sz w:val="26"/>
          <w:szCs w:val="26"/>
        </w:rPr>
        <w:t>Off Court</w:t>
      </w:r>
      <w:r w:rsidR="00EC5879" w:rsidRPr="00F07471">
        <w:rPr>
          <w:rFonts w:ascii="Helvetica Neue" w:hAnsi="Helvetica Neue"/>
          <w:b/>
          <w:bCs/>
          <w:i/>
          <w:sz w:val="26"/>
          <w:szCs w:val="26"/>
        </w:rPr>
        <w:t xml:space="preserve"> Branding (size on demand) – Rs </w:t>
      </w:r>
      <w:r w:rsidR="00D53FC3" w:rsidRPr="00F07471">
        <w:rPr>
          <w:rFonts w:ascii="Helvetica Neue" w:hAnsi="Helvetica Neue"/>
          <w:b/>
          <w:bCs/>
          <w:i/>
          <w:sz w:val="26"/>
          <w:szCs w:val="26"/>
        </w:rPr>
        <w:t>4</w:t>
      </w:r>
      <w:r w:rsidRPr="00F07471">
        <w:rPr>
          <w:rFonts w:ascii="Helvetica Neue" w:hAnsi="Helvetica Neue"/>
          <w:b/>
          <w:bCs/>
          <w:i/>
          <w:sz w:val="26"/>
          <w:szCs w:val="26"/>
        </w:rPr>
        <w:t>0, 000 for one year</w:t>
      </w:r>
    </w:p>
    <w:p w14:paraId="121B2772" w14:textId="77777777" w:rsidR="00E86735" w:rsidRPr="00027B90" w:rsidRDefault="00E86735" w:rsidP="00E77C2C">
      <w:pPr>
        <w:pStyle w:val="NoSpacing"/>
        <w:spacing w:line="360" w:lineRule="auto"/>
        <w:jc w:val="both"/>
        <w:rPr>
          <w:rFonts w:ascii="Helvetica Neue" w:hAnsi="Helvetica Neue"/>
          <w:i/>
          <w:sz w:val="12"/>
          <w:szCs w:val="12"/>
        </w:rPr>
      </w:pPr>
    </w:p>
    <w:p w14:paraId="36C50DBE" w14:textId="77777777" w:rsidR="00E77C2C" w:rsidRPr="001973CE" w:rsidRDefault="00E77C2C" w:rsidP="00E77C2C">
      <w:pPr>
        <w:pStyle w:val="NoSpacing"/>
        <w:spacing w:line="360" w:lineRule="auto"/>
        <w:jc w:val="both"/>
        <w:rPr>
          <w:rFonts w:ascii="Helvetica Neue" w:hAnsi="Helvetica Neue"/>
          <w:i/>
          <w:sz w:val="26"/>
          <w:szCs w:val="26"/>
        </w:rPr>
      </w:pPr>
      <w:r w:rsidRPr="001973CE">
        <w:rPr>
          <w:rFonts w:ascii="Helvetica Neue" w:hAnsi="Helvetica Neue"/>
          <w:i/>
          <w:sz w:val="26"/>
          <w:szCs w:val="26"/>
        </w:rPr>
        <w:t>The deliverables for the various sponsors are attached as an annexure to the letter. Looking forward to your support.</w:t>
      </w:r>
    </w:p>
    <w:p w14:paraId="40ACF6E2" w14:textId="77777777" w:rsidR="00E77C2C" w:rsidRDefault="00E77C2C" w:rsidP="00E77C2C">
      <w:pPr>
        <w:pStyle w:val="NoSpacing"/>
        <w:spacing w:line="360" w:lineRule="auto"/>
        <w:jc w:val="both"/>
        <w:rPr>
          <w:rFonts w:ascii="Helvetica Neue" w:hAnsi="Helvetica Neue"/>
          <w:i/>
          <w:sz w:val="26"/>
          <w:szCs w:val="26"/>
        </w:rPr>
      </w:pPr>
    </w:p>
    <w:p w14:paraId="4688132B" w14:textId="77777777" w:rsidR="00027B90" w:rsidRPr="001973CE" w:rsidRDefault="00027B90" w:rsidP="00E77C2C">
      <w:pPr>
        <w:pStyle w:val="NoSpacing"/>
        <w:spacing w:line="360" w:lineRule="auto"/>
        <w:jc w:val="both"/>
        <w:rPr>
          <w:rFonts w:ascii="Helvetica Neue" w:hAnsi="Helvetica Neue"/>
          <w:i/>
          <w:sz w:val="26"/>
          <w:szCs w:val="26"/>
        </w:rPr>
      </w:pPr>
    </w:p>
    <w:p w14:paraId="6D543501" w14:textId="77777777" w:rsidR="00E77C2C" w:rsidRPr="001973CE" w:rsidRDefault="00E77C2C" w:rsidP="00E77C2C">
      <w:pPr>
        <w:pStyle w:val="NoSpacing"/>
        <w:spacing w:line="360" w:lineRule="auto"/>
        <w:jc w:val="both"/>
        <w:rPr>
          <w:rFonts w:ascii="Helvetica Neue" w:hAnsi="Helvetica Neue"/>
          <w:i/>
          <w:sz w:val="26"/>
          <w:szCs w:val="26"/>
        </w:rPr>
      </w:pPr>
      <w:r w:rsidRPr="001973CE">
        <w:rPr>
          <w:rFonts w:ascii="Helvetica Neue" w:hAnsi="Helvetica Neue"/>
          <w:i/>
          <w:sz w:val="26"/>
          <w:szCs w:val="26"/>
        </w:rPr>
        <w:t>Best wishes,</w:t>
      </w:r>
    </w:p>
    <w:p w14:paraId="52826624" w14:textId="77777777" w:rsidR="000C6C71" w:rsidRDefault="000C6C71" w:rsidP="00E77C2C">
      <w:pPr>
        <w:pStyle w:val="NoSpacing"/>
        <w:spacing w:line="360" w:lineRule="auto"/>
        <w:jc w:val="both"/>
        <w:rPr>
          <w:rFonts w:ascii="Helvetica Neue" w:hAnsi="Helvetica Neue"/>
          <w:i/>
          <w:sz w:val="26"/>
          <w:szCs w:val="26"/>
        </w:rPr>
      </w:pPr>
    </w:p>
    <w:p w14:paraId="6F9559CD" w14:textId="77777777" w:rsidR="00027B90" w:rsidRPr="001973CE" w:rsidRDefault="00027B90" w:rsidP="00E77C2C">
      <w:pPr>
        <w:pStyle w:val="NoSpacing"/>
        <w:spacing w:line="360" w:lineRule="auto"/>
        <w:jc w:val="both"/>
        <w:rPr>
          <w:rFonts w:ascii="Helvetica Neue" w:hAnsi="Helvetica Neue"/>
          <w:i/>
          <w:sz w:val="26"/>
          <w:szCs w:val="26"/>
        </w:rPr>
      </w:pPr>
    </w:p>
    <w:p w14:paraId="4FA30ECC" w14:textId="2A9BFAA1" w:rsidR="00E77C2C" w:rsidRPr="00027B90" w:rsidRDefault="005D2774" w:rsidP="00E77C2C">
      <w:pPr>
        <w:pStyle w:val="NoSpacing"/>
        <w:spacing w:line="360" w:lineRule="auto"/>
        <w:jc w:val="both"/>
        <w:rPr>
          <w:rFonts w:ascii="Helvetica Neue" w:hAnsi="Helvetica Neue"/>
          <w:b/>
          <w:bCs/>
          <w:i/>
          <w:sz w:val="26"/>
          <w:szCs w:val="26"/>
        </w:rPr>
      </w:pPr>
      <w:proofErr w:type="spellStart"/>
      <w:r>
        <w:rPr>
          <w:rFonts w:ascii="Helvetica Neue" w:hAnsi="Helvetica Neue"/>
          <w:b/>
          <w:bCs/>
          <w:i/>
          <w:sz w:val="26"/>
          <w:szCs w:val="26"/>
        </w:rPr>
        <w:t>Pramode</w:t>
      </w:r>
      <w:proofErr w:type="spellEnd"/>
      <w:r>
        <w:rPr>
          <w:rFonts w:ascii="Helvetica Neue" w:hAnsi="Helvetica Neue"/>
          <w:b/>
          <w:bCs/>
          <w:i/>
          <w:sz w:val="26"/>
          <w:szCs w:val="26"/>
        </w:rPr>
        <w:t xml:space="preserve"> Kr. Agarwal</w:t>
      </w:r>
      <w:bookmarkStart w:id="1" w:name="_GoBack"/>
      <w:bookmarkEnd w:id="1"/>
    </w:p>
    <w:p w14:paraId="3D7B95BB" w14:textId="77777777" w:rsidR="00C6018F" w:rsidRPr="00027B90" w:rsidRDefault="00557C5E" w:rsidP="00E77C2C">
      <w:pPr>
        <w:pStyle w:val="NoSpacing"/>
        <w:spacing w:line="360" w:lineRule="auto"/>
        <w:jc w:val="both"/>
        <w:rPr>
          <w:rFonts w:ascii="Helvetica Neue" w:hAnsi="Helvetica Neue"/>
          <w:b/>
          <w:bCs/>
          <w:i/>
          <w:sz w:val="26"/>
          <w:szCs w:val="26"/>
        </w:rPr>
      </w:pPr>
      <w:r w:rsidRPr="00027B90">
        <w:rPr>
          <w:rFonts w:ascii="Helvetica Neue" w:hAnsi="Helvetica Neue"/>
          <w:b/>
          <w:bCs/>
          <w:i/>
          <w:sz w:val="26"/>
          <w:szCs w:val="26"/>
        </w:rPr>
        <w:t>President</w:t>
      </w:r>
    </w:p>
    <w:p w14:paraId="492BF6CF" w14:textId="77777777" w:rsidR="00E77C2C" w:rsidRPr="001973CE" w:rsidRDefault="00E77C2C" w:rsidP="00E77C2C">
      <w:pPr>
        <w:pStyle w:val="NoSpacing"/>
        <w:spacing w:line="360" w:lineRule="auto"/>
        <w:jc w:val="both"/>
        <w:rPr>
          <w:rFonts w:ascii="Helvetica Neue" w:hAnsi="Helvetica Neue"/>
          <w:i/>
          <w:sz w:val="26"/>
          <w:szCs w:val="26"/>
        </w:rPr>
      </w:pPr>
    </w:p>
    <w:p w14:paraId="36A82ECE" w14:textId="77777777" w:rsidR="00E77C2C" w:rsidRPr="001973CE" w:rsidRDefault="00E77C2C" w:rsidP="00E77C2C">
      <w:pPr>
        <w:pStyle w:val="NoSpacing"/>
        <w:spacing w:line="360" w:lineRule="auto"/>
        <w:jc w:val="both"/>
        <w:rPr>
          <w:rFonts w:ascii="Helvetica Neue" w:hAnsi="Helvetica Neue"/>
          <w:i/>
          <w:sz w:val="26"/>
          <w:szCs w:val="26"/>
        </w:rPr>
      </w:pPr>
    </w:p>
    <w:p w14:paraId="6D1852E0" w14:textId="77777777" w:rsidR="00E77C2C" w:rsidRPr="001973CE" w:rsidRDefault="00E77C2C" w:rsidP="00E77C2C">
      <w:pPr>
        <w:pStyle w:val="NoSpacing"/>
        <w:spacing w:line="360" w:lineRule="auto"/>
        <w:jc w:val="both"/>
        <w:rPr>
          <w:rFonts w:ascii="Helvetica Neue" w:hAnsi="Helvetica Neue"/>
          <w:i/>
          <w:sz w:val="26"/>
          <w:szCs w:val="26"/>
        </w:rPr>
      </w:pPr>
    </w:p>
    <w:p w14:paraId="59304480" w14:textId="77777777" w:rsidR="00E86735" w:rsidRDefault="00E86735" w:rsidP="00E77C2C">
      <w:pPr>
        <w:pStyle w:val="NoSpacing"/>
        <w:spacing w:line="360" w:lineRule="auto"/>
        <w:jc w:val="both"/>
        <w:rPr>
          <w:rFonts w:ascii="Helvetica Neue" w:hAnsi="Helvetica Neue"/>
          <w:i/>
          <w:sz w:val="24"/>
          <w:szCs w:val="24"/>
        </w:rPr>
      </w:pPr>
    </w:p>
    <w:p w14:paraId="2BC0B659" w14:textId="77777777" w:rsidR="00E86735" w:rsidRDefault="00E86735" w:rsidP="00E77C2C">
      <w:pPr>
        <w:pStyle w:val="NoSpacing"/>
        <w:spacing w:line="360" w:lineRule="auto"/>
        <w:jc w:val="both"/>
        <w:rPr>
          <w:rFonts w:ascii="Helvetica Neue" w:hAnsi="Helvetica Neue"/>
          <w:i/>
          <w:sz w:val="24"/>
          <w:szCs w:val="24"/>
        </w:rPr>
      </w:pPr>
    </w:p>
    <w:p w14:paraId="1B2031A0" w14:textId="77777777" w:rsidR="00E86735" w:rsidRDefault="00E86735" w:rsidP="00E77C2C">
      <w:pPr>
        <w:pStyle w:val="NoSpacing"/>
        <w:spacing w:line="360" w:lineRule="auto"/>
        <w:jc w:val="both"/>
        <w:rPr>
          <w:rFonts w:ascii="Helvetica Neue" w:hAnsi="Helvetica Neue"/>
          <w:i/>
          <w:sz w:val="24"/>
          <w:szCs w:val="24"/>
        </w:rPr>
      </w:pPr>
    </w:p>
    <w:p w14:paraId="3D1C90EE" w14:textId="77777777" w:rsidR="00E86735" w:rsidRDefault="00E86735" w:rsidP="00E77C2C">
      <w:pPr>
        <w:pStyle w:val="NoSpacing"/>
        <w:spacing w:line="360" w:lineRule="auto"/>
        <w:jc w:val="both"/>
        <w:rPr>
          <w:rFonts w:ascii="Helvetica Neue" w:hAnsi="Helvetica Neue"/>
          <w:i/>
          <w:sz w:val="24"/>
          <w:szCs w:val="24"/>
        </w:rPr>
      </w:pPr>
    </w:p>
    <w:p w14:paraId="0BF0D115" w14:textId="77777777" w:rsidR="00027B90" w:rsidRDefault="00027B90" w:rsidP="00E77C2C">
      <w:pPr>
        <w:pStyle w:val="NoSpacing"/>
        <w:spacing w:line="360" w:lineRule="auto"/>
        <w:jc w:val="both"/>
        <w:rPr>
          <w:rFonts w:ascii="Helvetica Neue" w:hAnsi="Helvetica Neue"/>
          <w:i/>
          <w:sz w:val="24"/>
          <w:szCs w:val="24"/>
        </w:rPr>
      </w:pPr>
    </w:p>
    <w:p w14:paraId="3091C535" w14:textId="77777777" w:rsidR="00027B90" w:rsidRDefault="00027B90" w:rsidP="00E77C2C">
      <w:pPr>
        <w:pStyle w:val="NoSpacing"/>
        <w:spacing w:line="360" w:lineRule="auto"/>
        <w:jc w:val="both"/>
        <w:rPr>
          <w:rFonts w:ascii="Helvetica Neue" w:hAnsi="Helvetica Neue"/>
          <w:i/>
          <w:sz w:val="24"/>
          <w:szCs w:val="24"/>
        </w:rPr>
      </w:pPr>
    </w:p>
    <w:tbl>
      <w:tblPr>
        <w:tblStyle w:val="LightShading-Accent1"/>
        <w:tblW w:w="0" w:type="auto"/>
        <w:tblLook w:val="04A0" w:firstRow="1" w:lastRow="0" w:firstColumn="1" w:lastColumn="0" w:noHBand="0" w:noVBand="1"/>
      </w:tblPr>
      <w:tblGrid>
        <w:gridCol w:w="2394"/>
        <w:gridCol w:w="2394"/>
        <w:gridCol w:w="2394"/>
        <w:gridCol w:w="2394"/>
      </w:tblGrid>
      <w:tr w:rsidR="00E77C2C" w14:paraId="7E5B0D1F" w14:textId="77777777" w:rsidTr="00545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3474D08" w14:textId="77777777" w:rsidR="00E77C2C" w:rsidRDefault="00E77C2C" w:rsidP="00545401">
            <w:pPr>
              <w:pStyle w:val="NoSpacing"/>
            </w:pPr>
          </w:p>
        </w:tc>
        <w:tc>
          <w:tcPr>
            <w:tcW w:w="2394" w:type="dxa"/>
          </w:tcPr>
          <w:p w14:paraId="41631063" w14:textId="77777777" w:rsidR="00E77C2C" w:rsidRDefault="00E77C2C" w:rsidP="00545401">
            <w:pPr>
              <w:pStyle w:val="NoSpacing"/>
              <w:cnfStyle w:val="100000000000" w:firstRow="1" w:lastRow="0" w:firstColumn="0" w:lastColumn="0" w:oddVBand="0" w:evenVBand="0" w:oddHBand="0" w:evenHBand="0" w:firstRowFirstColumn="0" w:firstRowLastColumn="0" w:lastRowFirstColumn="0" w:lastRowLastColumn="0"/>
            </w:pPr>
          </w:p>
        </w:tc>
        <w:tc>
          <w:tcPr>
            <w:tcW w:w="2394" w:type="dxa"/>
          </w:tcPr>
          <w:p w14:paraId="10786FB3" w14:textId="77777777" w:rsidR="00E77C2C" w:rsidRDefault="00E77C2C" w:rsidP="00545401">
            <w:pPr>
              <w:pStyle w:val="NoSpacing"/>
              <w:cnfStyle w:val="100000000000" w:firstRow="1" w:lastRow="0" w:firstColumn="0" w:lastColumn="0" w:oddVBand="0" w:evenVBand="0" w:oddHBand="0" w:evenHBand="0" w:firstRowFirstColumn="0" w:firstRowLastColumn="0" w:lastRowFirstColumn="0" w:lastRowLastColumn="0"/>
            </w:pPr>
          </w:p>
        </w:tc>
        <w:tc>
          <w:tcPr>
            <w:tcW w:w="2394" w:type="dxa"/>
          </w:tcPr>
          <w:p w14:paraId="7761CF4F" w14:textId="77777777" w:rsidR="00E77C2C" w:rsidRDefault="00E77C2C" w:rsidP="00545401">
            <w:pPr>
              <w:pStyle w:val="NoSpacing"/>
              <w:cnfStyle w:val="100000000000" w:firstRow="1" w:lastRow="0" w:firstColumn="0" w:lastColumn="0" w:oddVBand="0" w:evenVBand="0" w:oddHBand="0" w:evenHBand="0" w:firstRowFirstColumn="0" w:firstRowLastColumn="0" w:lastRowFirstColumn="0" w:lastRowLastColumn="0"/>
            </w:pPr>
          </w:p>
        </w:tc>
      </w:tr>
      <w:tr w:rsidR="00E77C2C" w:rsidRPr="002406B9" w14:paraId="4EA6FFC7"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6134F2F" w14:textId="77777777" w:rsidR="00E77C2C" w:rsidRPr="00F07471" w:rsidRDefault="00E77C2C" w:rsidP="00545401">
            <w:pPr>
              <w:pStyle w:val="NoSpacing"/>
              <w:rPr>
                <w:sz w:val="24"/>
                <w:u w:val="single"/>
              </w:rPr>
            </w:pPr>
            <w:r w:rsidRPr="00F07471">
              <w:rPr>
                <w:sz w:val="24"/>
                <w:u w:val="single"/>
              </w:rPr>
              <w:t>Items Provided</w:t>
            </w:r>
          </w:p>
        </w:tc>
        <w:tc>
          <w:tcPr>
            <w:tcW w:w="2394" w:type="dxa"/>
          </w:tcPr>
          <w:p w14:paraId="2DD1675C" w14:textId="77777777" w:rsidR="00E77C2C" w:rsidRPr="00F07471" w:rsidRDefault="00E77C2C" w:rsidP="00545401">
            <w:pPr>
              <w:pStyle w:val="NoSpacing"/>
              <w:cnfStyle w:val="000000100000" w:firstRow="0" w:lastRow="0" w:firstColumn="0" w:lastColumn="0" w:oddVBand="0" w:evenVBand="0" w:oddHBand="1" w:evenHBand="0" w:firstRowFirstColumn="0" w:firstRowLastColumn="0" w:lastRowFirstColumn="0" w:lastRowLastColumn="0"/>
              <w:rPr>
                <w:b/>
                <w:bCs/>
                <w:sz w:val="24"/>
                <w:u w:val="single"/>
              </w:rPr>
            </w:pPr>
            <w:r w:rsidRPr="00F07471">
              <w:rPr>
                <w:b/>
                <w:bCs/>
                <w:sz w:val="24"/>
                <w:u w:val="single"/>
              </w:rPr>
              <w:t>Main Sponsor</w:t>
            </w:r>
          </w:p>
        </w:tc>
        <w:tc>
          <w:tcPr>
            <w:tcW w:w="2394" w:type="dxa"/>
          </w:tcPr>
          <w:p w14:paraId="5577117B" w14:textId="77777777" w:rsidR="00E77C2C" w:rsidRPr="00F07471" w:rsidRDefault="00E77C2C" w:rsidP="00545401">
            <w:pPr>
              <w:pStyle w:val="NoSpacing"/>
              <w:cnfStyle w:val="000000100000" w:firstRow="0" w:lastRow="0" w:firstColumn="0" w:lastColumn="0" w:oddVBand="0" w:evenVBand="0" w:oddHBand="1" w:evenHBand="0" w:firstRowFirstColumn="0" w:firstRowLastColumn="0" w:lastRowFirstColumn="0" w:lastRowLastColumn="0"/>
              <w:rPr>
                <w:b/>
                <w:bCs/>
                <w:sz w:val="24"/>
                <w:u w:val="single"/>
              </w:rPr>
            </w:pPr>
            <w:r w:rsidRPr="00F07471">
              <w:rPr>
                <w:b/>
                <w:bCs/>
                <w:sz w:val="24"/>
                <w:u w:val="single"/>
              </w:rPr>
              <w:t>Associate Sponsor</w:t>
            </w:r>
          </w:p>
        </w:tc>
        <w:tc>
          <w:tcPr>
            <w:tcW w:w="2394" w:type="dxa"/>
          </w:tcPr>
          <w:p w14:paraId="53E68C73" w14:textId="77777777" w:rsidR="00E77C2C" w:rsidRPr="00F07471" w:rsidRDefault="00E77C2C" w:rsidP="00545401">
            <w:pPr>
              <w:pStyle w:val="NoSpacing"/>
              <w:cnfStyle w:val="000000100000" w:firstRow="0" w:lastRow="0" w:firstColumn="0" w:lastColumn="0" w:oddVBand="0" w:evenVBand="0" w:oddHBand="1" w:evenHBand="0" w:firstRowFirstColumn="0" w:firstRowLastColumn="0" w:lastRowFirstColumn="0" w:lastRowLastColumn="0"/>
              <w:rPr>
                <w:b/>
                <w:bCs/>
                <w:sz w:val="24"/>
                <w:u w:val="single"/>
              </w:rPr>
            </w:pPr>
            <w:r w:rsidRPr="00F07471">
              <w:rPr>
                <w:b/>
                <w:bCs/>
                <w:sz w:val="24"/>
                <w:u w:val="single"/>
              </w:rPr>
              <w:t>Miscellaneous</w:t>
            </w:r>
          </w:p>
        </w:tc>
      </w:tr>
      <w:tr w:rsidR="00E77C2C" w14:paraId="6EC9E560"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77AF53A0" w14:textId="77777777" w:rsidR="00E77C2C" w:rsidRPr="00F07471" w:rsidRDefault="00E77C2C" w:rsidP="00545401">
            <w:pPr>
              <w:pStyle w:val="NoSpacing"/>
            </w:pPr>
          </w:p>
        </w:tc>
        <w:tc>
          <w:tcPr>
            <w:tcW w:w="2394" w:type="dxa"/>
          </w:tcPr>
          <w:p w14:paraId="1C281544" w14:textId="77777777" w:rsidR="00E77C2C" w:rsidRPr="00F07471" w:rsidRDefault="00E77C2C" w:rsidP="00545401">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48C49A29" w14:textId="77777777" w:rsidR="00E77C2C" w:rsidRPr="00F07471" w:rsidRDefault="00E77C2C" w:rsidP="00545401">
            <w:pPr>
              <w:pStyle w:val="NoSpacing"/>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395AE32C" w14:textId="77777777" w:rsidR="00E77C2C" w:rsidRPr="00F07471" w:rsidRDefault="00E77C2C" w:rsidP="00545401">
            <w:pPr>
              <w:pStyle w:val="NoSpacing"/>
              <w:cnfStyle w:val="000000000000" w:firstRow="0" w:lastRow="0" w:firstColumn="0" w:lastColumn="0" w:oddVBand="0" w:evenVBand="0" w:oddHBand="0" w:evenHBand="0" w:firstRowFirstColumn="0" w:firstRowLastColumn="0" w:lastRowFirstColumn="0" w:lastRowLastColumn="0"/>
              <w:rPr>
                <w:b/>
                <w:bCs/>
              </w:rPr>
            </w:pPr>
          </w:p>
        </w:tc>
      </w:tr>
      <w:tr w:rsidR="00E77C2C" w14:paraId="054D6EBA"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2717E46" w14:textId="77777777" w:rsidR="00E77C2C" w:rsidRPr="00F07471" w:rsidRDefault="00E77C2C" w:rsidP="00545401">
            <w:pPr>
              <w:pStyle w:val="NoSpacing"/>
            </w:pPr>
            <w:r w:rsidRPr="00F07471">
              <w:t>Display – Main Entrance</w:t>
            </w:r>
          </w:p>
        </w:tc>
        <w:tc>
          <w:tcPr>
            <w:tcW w:w="2394" w:type="dxa"/>
          </w:tcPr>
          <w:p w14:paraId="67061A92"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Annual Glow Box (</w:t>
            </w:r>
            <w:r w:rsidR="00BD0613" w:rsidRPr="00F07471">
              <w:rPr>
                <w:b/>
                <w:bCs/>
              </w:rPr>
              <w:t>approx.</w:t>
            </w:r>
            <w:r w:rsidRPr="00F07471">
              <w:rPr>
                <w:b/>
                <w:bCs/>
              </w:rPr>
              <w:t xml:space="preserve"> 10’ x 4’)</w:t>
            </w:r>
          </w:p>
        </w:tc>
        <w:tc>
          <w:tcPr>
            <w:tcW w:w="2394" w:type="dxa"/>
          </w:tcPr>
          <w:p w14:paraId="70363664"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2394" w:type="dxa"/>
          </w:tcPr>
          <w:p w14:paraId="6AD194FC"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E77C2C" w14:paraId="4B892E5F"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069D8DB2" w14:textId="77777777" w:rsidR="00E77C2C" w:rsidRPr="00F07471" w:rsidRDefault="00E77C2C" w:rsidP="00545401">
            <w:pPr>
              <w:pStyle w:val="NoSpacing"/>
            </w:pPr>
          </w:p>
        </w:tc>
        <w:tc>
          <w:tcPr>
            <w:tcW w:w="2394" w:type="dxa"/>
          </w:tcPr>
          <w:p w14:paraId="65519B03"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06B4A885"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5BB1B568"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E77C2C" w14:paraId="7A28E502"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8C4D950" w14:textId="77777777" w:rsidR="00E77C2C" w:rsidRPr="00F07471" w:rsidRDefault="00E77C2C" w:rsidP="00545401">
            <w:pPr>
              <w:pStyle w:val="NoSpacing"/>
            </w:pPr>
            <w:r w:rsidRPr="00F07471">
              <w:t>Hoardings</w:t>
            </w:r>
          </w:p>
        </w:tc>
        <w:tc>
          <w:tcPr>
            <w:tcW w:w="2394" w:type="dxa"/>
          </w:tcPr>
          <w:p w14:paraId="62D1B3FE" w14:textId="77777777" w:rsidR="00E77C2C" w:rsidRPr="00F07471" w:rsidRDefault="00BD0613"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Three</w:t>
            </w:r>
          </w:p>
        </w:tc>
        <w:tc>
          <w:tcPr>
            <w:tcW w:w="2394" w:type="dxa"/>
          </w:tcPr>
          <w:p w14:paraId="21F300A0" w14:textId="77777777" w:rsidR="00E77C2C" w:rsidRPr="00F07471" w:rsidRDefault="00BD0613"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Three</w:t>
            </w:r>
          </w:p>
        </w:tc>
        <w:tc>
          <w:tcPr>
            <w:tcW w:w="2394" w:type="dxa"/>
          </w:tcPr>
          <w:p w14:paraId="026BBC71"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E77C2C" w14:paraId="74F6E91D"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0DE67325" w14:textId="77777777" w:rsidR="00E77C2C" w:rsidRPr="00F07471" w:rsidRDefault="00E77C2C" w:rsidP="00545401">
            <w:pPr>
              <w:pStyle w:val="NoSpacing"/>
            </w:pPr>
          </w:p>
        </w:tc>
        <w:tc>
          <w:tcPr>
            <w:tcW w:w="2394" w:type="dxa"/>
          </w:tcPr>
          <w:p w14:paraId="5CDC0EC2"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012F0AC9"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04BD807D"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E77C2C" w14:paraId="0D4EB00D"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F5A0198" w14:textId="77777777" w:rsidR="00E77C2C" w:rsidRPr="00F07471" w:rsidRDefault="00E77C2C" w:rsidP="00545401">
            <w:pPr>
              <w:pStyle w:val="NoSpacing"/>
            </w:pPr>
            <w:r w:rsidRPr="00F07471">
              <w:t>Banners – 8’ x 3’ – during Tournament</w:t>
            </w:r>
          </w:p>
        </w:tc>
        <w:tc>
          <w:tcPr>
            <w:tcW w:w="2394" w:type="dxa"/>
          </w:tcPr>
          <w:p w14:paraId="7AFBE8C6"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Two per Court</w:t>
            </w:r>
          </w:p>
        </w:tc>
        <w:tc>
          <w:tcPr>
            <w:tcW w:w="2394" w:type="dxa"/>
          </w:tcPr>
          <w:p w14:paraId="2D1DFBDA"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One per Court</w:t>
            </w:r>
          </w:p>
        </w:tc>
        <w:tc>
          <w:tcPr>
            <w:tcW w:w="2394" w:type="dxa"/>
          </w:tcPr>
          <w:p w14:paraId="7253A0DA"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E77C2C" w14:paraId="05785432"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1EC4A915" w14:textId="77777777" w:rsidR="00E77C2C" w:rsidRPr="00F07471" w:rsidRDefault="00E77C2C" w:rsidP="00545401">
            <w:pPr>
              <w:pStyle w:val="NoSpacing"/>
            </w:pPr>
          </w:p>
        </w:tc>
        <w:tc>
          <w:tcPr>
            <w:tcW w:w="2394" w:type="dxa"/>
          </w:tcPr>
          <w:p w14:paraId="7997539B"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3D6F5E5D"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7483F5C4"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E77C2C" w14:paraId="06B9CF52"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442BC88" w14:textId="77777777" w:rsidR="00E77C2C" w:rsidRPr="00F07471" w:rsidRDefault="00E77C2C" w:rsidP="00545401">
            <w:pPr>
              <w:pStyle w:val="NoSpacing"/>
            </w:pPr>
            <w:r w:rsidRPr="00F07471">
              <w:t>Umpires Chair during Tournament</w:t>
            </w:r>
          </w:p>
        </w:tc>
        <w:tc>
          <w:tcPr>
            <w:tcW w:w="2394" w:type="dxa"/>
          </w:tcPr>
          <w:p w14:paraId="3F479A5A"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Four Chairs</w:t>
            </w:r>
          </w:p>
        </w:tc>
        <w:tc>
          <w:tcPr>
            <w:tcW w:w="2394" w:type="dxa"/>
          </w:tcPr>
          <w:p w14:paraId="38F94CBB"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2394" w:type="dxa"/>
          </w:tcPr>
          <w:p w14:paraId="4F017A33"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E77C2C" w14:paraId="14B33B57"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215339A2" w14:textId="77777777" w:rsidR="00E77C2C" w:rsidRPr="00F07471" w:rsidRDefault="00E77C2C" w:rsidP="00545401">
            <w:pPr>
              <w:pStyle w:val="NoSpacing"/>
            </w:pPr>
          </w:p>
        </w:tc>
        <w:tc>
          <w:tcPr>
            <w:tcW w:w="2394" w:type="dxa"/>
          </w:tcPr>
          <w:p w14:paraId="10D6C236"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19E55A9A"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0ED17647"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E77C2C" w14:paraId="44A41D4E"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3AF83F43" w14:textId="77777777" w:rsidR="00E77C2C" w:rsidRPr="00F07471" w:rsidRDefault="00E77C2C" w:rsidP="00545401">
            <w:pPr>
              <w:pStyle w:val="NoSpacing"/>
            </w:pPr>
            <w:r w:rsidRPr="00F07471">
              <w:t>Banners per court</w:t>
            </w:r>
          </w:p>
        </w:tc>
        <w:tc>
          <w:tcPr>
            <w:tcW w:w="2394" w:type="dxa"/>
          </w:tcPr>
          <w:p w14:paraId="609FD231"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2394" w:type="dxa"/>
          </w:tcPr>
          <w:p w14:paraId="6E4F8E5F"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2394" w:type="dxa"/>
          </w:tcPr>
          <w:p w14:paraId="7D15B3EA"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Annual</w:t>
            </w:r>
          </w:p>
        </w:tc>
      </w:tr>
      <w:tr w:rsidR="00E77C2C" w14:paraId="578CA401"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67051891" w14:textId="77777777" w:rsidR="00E77C2C" w:rsidRPr="00F07471" w:rsidRDefault="00E77C2C" w:rsidP="00545401">
            <w:pPr>
              <w:pStyle w:val="NoSpacing"/>
            </w:pPr>
          </w:p>
        </w:tc>
        <w:tc>
          <w:tcPr>
            <w:tcW w:w="2394" w:type="dxa"/>
          </w:tcPr>
          <w:p w14:paraId="498C6DB5"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2B599C56"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27CF5214"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E77C2C" w14:paraId="4E7BEBE1"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97C92EE" w14:textId="77777777" w:rsidR="00E77C2C" w:rsidRPr="00F07471" w:rsidRDefault="00E77C2C" w:rsidP="00545401">
            <w:pPr>
              <w:pStyle w:val="NoSpacing"/>
            </w:pPr>
            <w:r w:rsidRPr="00F07471">
              <w:t>Press Mention</w:t>
            </w:r>
          </w:p>
        </w:tc>
        <w:tc>
          <w:tcPr>
            <w:tcW w:w="2394" w:type="dxa"/>
          </w:tcPr>
          <w:p w14:paraId="4B1D82C3"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Daily for 8 days</w:t>
            </w:r>
          </w:p>
        </w:tc>
        <w:tc>
          <w:tcPr>
            <w:tcW w:w="2394" w:type="dxa"/>
          </w:tcPr>
          <w:p w14:paraId="462E4590"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Daily for 8 days</w:t>
            </w:r>
          </w:p>
        </w:tc>
        <w:tc>
          <w:tcPr>
            <w:tcW w:w="2394" w:type="dxa"/>
          </w:tcPr>
          <w:p w14:paraId="782F6D2A"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E77C2C" w14:paraId="50492505"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0314E7E4" w14:textId="77777777" w:rsidR="00E77C2C" w:rsidRPr="00F07471" w:rsidRDefault="00E77C2C" w:rsidP="00545401">
            <w:pPr>
              <w:pStyle w:val="NoSpacing"/>
            </w:pPr>
          </w:p>
        </w:tc>
        <w:tc>
          <w:tcPr>
            <w:tcW w:w="2394" w:type="dxa"/>
          </w:tcPr>
          <w:p w14:paraId="5410BE70"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2166B9C4"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7CF14DF8"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E77C2C" w14:paraId="3F1723F3"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11E0975" w14:textId="77777777" w:rsidR="00E77C2C" w:rsidRPr="00F07471" w:rsidRDefault="00E77C2C" w:rsidP="00545401">
            <w:pPr>
              <w:pStyle w:val="NoSpacing"/>
            </w:pPr>
            <w:r w:rsidRPr="00F07471">
              <w:t>Title Mention</w:t>
            </w:r>
          </w:p>
        </w:tc>
        <w:tc>
          <w:tcPr>
            <w:tcW w:w="2394" w:type="dxa"/>
          </w:tcPr>
          <w:p w14:paraId="185DA2C6"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On Name of Tournament</w:t>
            </w:r>
          </w:p>
        </w:tc>
        <w:tc>
          <w:tcPr>
            <w:tcW w:w="2394" w:type="dxa"/>
          </w:tcPr>
          <w:p w14:paraId="5B3A5487"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2394" w:type="dxa"/>
          </w:tcPr>
          <w:p w14:paraId="67C9ADA3"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E77C2C" w14:paraId="3BDEEAFE"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75CB0408" w14:textId="77777777" w:rsidR="00E77C2C" w:rsidRPr="00F07471" w:rsidRDefault="00E77C2C" w:rsidP="00545401">
            <w:pPr>
              <w:pStyle w:val="NoSpacing"/>
            </w:pPr>
          </w:p>
        </w:tc>
        <w:tc>
          <w:tcPr>
            <w:tcW w:w="2394" w:type="dxa"/>
          </w:tcPr>
          <w:p w14:paraId="0866902F"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61B6167E"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2189BB30"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E77C2C" w14:paraId="6AA0E5B6"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1E9E1D8" w14:textId="77777777" w:rsidR="00E77C2C" w:rsidRPr="00F07471" w:rsidRDefault="00E77C2C" w:rsidP="00545401">
            <w:pPr>
              <w:pStyle w:val="NoSpacing"/>
            </w:pPr>
            <w:r w:rsidRPr="00F07471">
              <w:t>Trophy Branding</w:t>
            </w:r>
          </w:p>
        </w:tc>
        <w:tc>
          <w:tcPr>
            <w:tcW w:w="2394" w:type="dxa"/>
          </w:tcPr>
          <w:p w14:paraId="348A17ED"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Logo on Trophy</w:t>
            </w:r>
          </w:p>
        </w:tc>
        <w:tc>
          <w:tcPr>
            <w:tcW w:w="2394" w:type="dxa"/>
          </w:tcPr>
          <w:p w14:paraId="30C4ADB3"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c>
          <w:tcPr>
            <w:tcW w:w="2394" w:type="dxa"/>
          </w:tcPr>
          <w:p w14:paraId="04487443"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E77C2C" w14:paraId="7BF616A0"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399959E0" w14:textId="77777777" w:rsidR="00E77C2C" w:rsidRPr="00F07471" w:rsidRDefault="00E77C2C" w:rsidP="00545401">
            <w:pPr>
              <w:pStyle w:val="NoSpacing"/>
            </w:pPr>
          </w:p>
        </w:tc>
        <w:tc>
          <w:tcPr>
            <w:tcW w:w="2394" w:type="dxa"/>
          </w:tcPr>
          <w:p w14:paraId="4B19A949"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3280373A"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c>
          <w:tcPr>
            <w:tcW w:w="2394" w:type="dxa"/>
          </w:tcPr>
          <w:p w14:paraId="7BD38083" w14:textId="77777777" w:rsidR="00E77C2C" w:rsidRPr="00F07471"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rPr>
                <w:b/>
                <w:bCs/>
              </w:rPr>
            </w:pPr>
          </w:p>
        </w:tc>
      </w:tr>
      <w:tr w:rsidR="00E77C2C" w14:paraId="510D5FD2" w14:textId="77777777" w:rsidTr="005454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ACEEDD7" w14:textId="77777777" w:rsidR="00E77C2C" w:rsidRPr="00F07471" w:rsidRDefault="00E77C2C" w:rsidP="00545401">
            <w:pPr>
              <w:pStyle w:val="NoSpacing"/>
            </w:pPr>
            <w:r w:rsidRPr="00F07471">
              <w:t>Final Ni</w:t>
            </w:r>
            <w:r w:rsidR="00BD0613" w:rsidRPr="00F07471">
              <w:t>ght</w:t>
            </w:r>
            <w:r w:rsidRPr="00F07471">
              <w:t>&amp; Presentation</w:t>
            </w:r>
          </w:p>
        </w:tc>
        <w:tc>
          <w:tcPr>
            <w:tcW w:w="2394" w:type="dxa"/>
          </w:tcPr>
          <w:p w14:paraId="5F87125E"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Award distribution – Main Trophy</w:t>
            </w:r>
          </w:p>
        </w:tc>
        <w:tc>
          <w:tcPr>
            <w:tcW w:w="2394" w:type="dxa"/>
          </w:tcPr>
          <w:p w14:paraId="5BD88201"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r w:rsidRPr="00F07471">
              <w:rPr>
                <w:b/>
                <w:bCs/>
              </w:rPr>
              <w:t>Award Distribution – Best Player</w:t>
            </w:r>
          </w:p>
        </w:tc>
        <w:tc>
          <w:tcPr>
            <w:tcW w:w="2394" w:type="dxa"/>
          </w:tcPr>
          <w:p w14:paraId="1C0042BF" w14:textId="77777777" w:rsidR="00E77C2C" w:rsidRPr="00F07471" w:rsidRDefault="00E77C2C" w:rsidP="00545401">
            <w:pPr>
              <w:pStyle w:val="NoSpacing"/>
              <w:jc w:val="center"/>
              <w:cnfStyle w:val="000000100000" w:firstRow="0" w:lastRow="0" w:firstColumn="0" w:lastColumn="0" w:oddVBand="0" w:evenVBand="0" w:oddHBand="1" w:evenHBand="0" w:firstRowFirstColumn="0" w:firstRowLastColumn="0" w:lastRowFirstColumn="0" w:lastRowLastColumn="0"/>
              <w:rPr>
                <w:b/>
                <w:bCs/>
              </w:rPr>
            </w:pPr>
          </w:p>
        </w:tc>
      </w:tr>
      <w:tr w:rsidR="00E77C2C" w14:paraId="136768CE" w14:textId="77777777" w:rsidTr="00545401">
        <w:tc>
          <w:tcPr>
            <w:cnfStyle w:val="001000000000" w:firstRow="0" w:lastRow="0" w:firstColumn="1" w:lastColumn="0" w:oddVBand="0" w:evenVBand="0" w:oddHBand="0" w:evenHBand="0" w:firstRowFirstColumn="0" w:firstRowLastColumn="0" w:lastRowFirstColumn="0" w:lastRowLastColumn="0"/>
            <w:tcW w:w="2394" w:type="dxa"/>
          </w:tcPr>
          <w:p w14:paraId="0921CB3E" w14:textId="77777777" w:rsidR="00E77C2C" w:rsidRDefault="00E77C2C" w:rsidP="00545401">
            <w:pPr>
              <w:pStyle w:val="NoSpacing"/>
            </w:pPr>
          </w:p>
        </w:tc>
        <w:tc>
          <w:tcPr>
            <w:tcW w:w="2394" w:type="dxa"/>
          </w:tcPr>
          <w:p w14:paraId="707EB5BA" w14:textId="77777777" w:rsidR="00E77C2C"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pPr>
          </w:p>
        </w:tc>
        <w:tc>
          <w:tcPr>
            <w:tcW w:w="2394" w:type="dxa"/>
          </w:tcPr>
          <w:p w14:paraId="480EA737" w14:textId="77777777" w:rsidR="00E77C2C"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pPr>
          </w:p>
        </w:tc>
        <w:tc>
          <w:tcPr>
            <w:tcW w:w="2394" w:type="dxa"/>
          </w:tcPr>
          <w:p w14:paraId="7531D28D" w14:textId="77777777" w:rsidR="00E77C2C" w:rsidRDefault="00E77C2C" w:rsidP="00545401">
            <w:pPr>
              <w:pStyle w:val="NoSpacing"/>
              <w:jc w:val="center"/>
              <w:cnfStyle w:val="000000000000" w:firstRow="0" w:lastRow="0" w:firstColumn="0" w:lastColumn="0" w:oddVBand="0" w:evenVBand="0" w:oddHBand="0" w:evenHBand="0" w:firstRowFirstColumn="0" w:firstRowLastColumn="0" w:lastRowFirstColumn="0" w:lastRowLastColumn="0"/>
            </w:pPr>
          </w:p>
        </w:tc>
      </w:tr>
    </w:tbl>
    <w:p w14:paraId="012C6ACD" w14:textId="77777777" w:rsidR="00E77C2C" w:rsidRPr="00E77C2C" w:rsidRDefault="00E77C2C" w:rsidP="00E77C2C">
      <w:pPr>
        <w:pStyle w:val="NoSpacing"/>
        <w:spacing w:line="360" w:lineRule="auto"/>
        <w:jc w:val="both"/>
        <w:rPr>
          <w:rFonts w:ascii="Helvetica Neue" w:hAnsi="Helvetica Neue"/>
          <w:i/>
          <w:sz w:val="24"/>
          <w:szCs w:val="24"/>
        </w:rPr>
      </w:pPr>
    </w:p>
    <w:sectPr w:rsidR="00E77C2C" w:rsidRPr="00E77C2C" w:rsidSect="005934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4BB6D" w14:textId="77777777" w:rsidR="002746ED" w:rsidRDefault="002746ED" w:rsidP="00E86735">
      <w:pPr>
        <w:spacing w:after="0" w:line="240" w:lineRule="auto"/>
      </w:pPr>
      <w:r>
        <w:separator/>
      </w:r>
    </w:p>
  </w:endnote>
  <w:endnote w:type="continuationSeparator" w:id="0">
    <w:p w14:paraId="204971E1" w14:textId="77777777" w:rsidR="002746ED" w:rsidRDefault="002746ED"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elvetica Neue">
    <w:altName w:val="Sylfaen"/>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MinchoE">
    <w:altName w:val="HGP明朝E"/>
    <w:charset w:val="80"/>
    <w:family w:val="roman"/>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C88BD" w14:textId="77777777" w:rsidR="002746ED" w:rsidRDefault="002746ED" w:rsidP="00E86735">
      <w:pPr>
        <w:spacing w:after="0" w:line="240" w:lineRule="auto"/>
      </w:pPr>
      <w:r>
        <w:separator/>
      </w:r>
    </w:p>
  </w:footnote>
  <w:footnote w:type="continuationSeparator" w:id="0">
    <w:p w14:paraId="3A6686F6" w14:textId="77777777" w:rsidR="002746ED" w:rsidRDefault="002746ED" w:rsidP="00E8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BC95" w14:textId="77777777" w:rsidR="00027B90" w:rsidRDefault="00027B90">
    <w:pPr>
      <w:pStyle w:val="Header"/>
    </w:pPr>
  </w:p>
  <w:p w14:paraId="758A929E" w14:textId="77777777" w:rsidR="00027B90" w:rsidRDefault="00027B90">
    <w:pPr>
      <w:pStyle w:val="Header"/>
    </w:pPr>
  </w:p>
  <w:p w14:paraId="6027BD4B" w14:textId="77777777" w:rsidR="00027B90" w:rsidRDefault="00027B90">
    <w:pPr>
      <w:pStyle w:val="Header"/>
    </w:pPr>
  </w:p>
  <w:p w14:paraId="6F95D6DC" w14:textId="77777777" w:rsidR="00027B90" w:rsidRDefault="00027B90">
    <w:pPr>
      <w:pStyle w:val="Header"/>
    </w:pPr>
  </w:p>
  <w:p w14:paraId="6260B659" w14:textId="77777777" w:rsidR="00027B90" w:rsidRDefault="00027B90">
    <w:pPr>
      <w:pStyle w:val="Header"/>
    </w:pPr>
  </w:p>
  <w:p w14:paraId="33405B0F" w14:textId="77777777" w:rsidR="00027B90" w:rsidRDefault="00027B90">
    <w:pPr>
      <w:pStyle w:val="Header"/>
    </w:pPr>
  </w:p>
  <w:p w14:paraId="46F22969" w14:textId="77777777" w:rsidR="00027B90" w:rsidRDefault="0002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35CC8"/>
    <w:multiLevelType w:val="hybridMultilevel"/>
    <w:tmpl w:val="6EB6A8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77"/>
    <w:rsid w:val="000032E4"/>
    <w:rsid w:val="00005D39"/>
    <w:rsid w:val="000142B5"/>
    <w:rsid w:val="00027B90"/>
    <w:rsid w:val="00034FA0"/>
    <w:rsid w:val="000419A7"/>
    <w:rsid w:val="00041D41"/>
    <w:rsid w:val="000428BE"/>
    <w:rsid w:val="00044840"/>
    <w:rsid w:val="000459E7"/>
    <w:rsid w:val="000505B9"/>
    <w:rsid w:val="0005490C"/>
    <w:rsid w:val="000568F3"/>
    <w:rsid w:val="000610C7"/>
    <w:rsid w:val="0007025A"/>
    <w:rsid w:val="00074F5A"/>
    <w:rsid w:val="0007602F"/>
    <w:rsid w:val="00081C90"/>
    <w:rsid w:val="00087BD3"/>
    <w:rsid w:val="00090A03"/>
    <w:rsid w:val="00096F4D"/>
    <w:rsid w:val="000A3497"/>
    <w:rsid w:val="000A3AF4"/>
    <w:rsid w:val="000C0C11"/>
    <w:rsid w:val="000C508C"/>
    <w:rsid w:val="000C5749"/>
    <w:rsid w:val="000C6C71"/>
    <w:rsid w:val="000D176F"/>
    <w:rsid w:val="000D421C"/>
    <w:rsid w:val="000D4688"/>
    <w:rsid w:val="000D4C19"/>
    <w:rsid w:val="000D4DF1"/>
    <w:rsid w:val="000E0E51"/>
    <w:rsid w:val="000E42B9"/>
    <w:rsid w:val="000F2B7F"/>
    <w:rsid w:val="000F4F28"/>
    <w:rsid w:val="001024CE"/>
    <w:rsid w:val="00103456"/>
    <w:rsid w:val="00103706"/>
    <w:rsid w:val="0011497E"/>
    <w:rsid w:val="0011611D"/>
    <w:rsid w:val="001240A3"/>
    <w:rsid w:val="00126303"/>
    <w:rsid w:val="00140A0E"/>
    <w:rsid w:val="00140D91"/>
    <w:rsid w:val="00140F41"/>
    <w:rsid w:val="00143006"/>
    <w:rsid w:val="00143A3A"/>
    <w:rsid w:val="00151652"/>
    <w:rsid w:val="001815C9"/>
    <w:rsid w:val="00185122"/>
    <w:rsid w:val="00187213"/>
    <w:rsid w:val="00190362"/>
    <w:rsid w:val="00191DFA"/>
    <w:rsid w:val="0019677B"/>
    <w:rsid w:val="001973CE"/>
    <w:rsid w:val="001979B2"/>
    <w:rsid w:val="001A2EE3"/>
    <w:rsid w:val="001A3B03"/>
    <w:rsid w:val="001A54CA"/>
    <w:rsid w:val="001A5F78"/>
    <w:rsid w:val="001B2760"/>
    <w:rsid w:val="001B5CEF"/>
    <w:rsid w:val="001C4F2D"/>
    <w:rsid w:val="001C625A"/>
    <w:rsid w:val="001D617B"/>
    <w:rsid w:val="001D68D6"/>
    <w:rsid w:val="001E48F6"/>
    <w:rsid w:val="001E6841"/>
    <w:rsid w:val="001F576A"/>
    <w:rsid w:val="001F743C"/>
    <w:rsid w:val="002024ED"/>
    <w:rsid w:val="00210026"/>
    <w:rsid w:val="002105DE"/>
    <w:rsid w:val="00214A8C"/>
    <w:rsid w:val="00214E91"/>
    <w:rsid w:val="002152B1"/>
    <w:rsid w:val="00222AAC"/>
    <w:rsid w:val="0022547E"/>
    <w:rsid w:val="0022632E"/>
    <w:rsid w:val="00231A4A"/>
    <w:rsid w:val="00241377"/>
    <w:rsid w:val="00242A27"/>
    <w:rsid w:val="002440C6"/>
    <w:rsid w:val="00250367"/>
    <w:rsid w:val="002509D3"/>
    <w:rsid w:val="00251F44"/>
    <w:rsid w:val="002551C4"/>
    <w:rsid w:val="00257AFF"/>
    <w:rsid w:val="0026770E"/>
    <w:rsid w:val="002746ED"/>
    <w:rsid w:val="002A1428"/>
    <w:rsid w:val="002A1D4C"/>
    <w:rsid w:val="002A39E3"/>
    <w:rsid w:val="002B1F6A"/>
    <w:rsid w:val="002C01C2"/>
    <w:rsid w:val="002C0A3B"/>
    <w:rsid w:val="002C55B7"/>
    <w:rsid w:val="002C6F76"/>
    <w:rsid w:val="002D19C0"/>
    <w:rsid w:val="002D5853"/>
    <w:rsid w:val="002D6522"/>
    <w:rsid w:val="002E0616"/>
    <w:rsid w:val="002E1AE7"/>
    <w:rsid w:val="002E3AA1"/>
    <w:rsid w:val="002F05DE"/>
    <w:rsid w:val="002F4D76"/>
    <w:rsid w:val="003023CF"/>
    <w:rsid w:val="00304F69"/>
    <w:rsid w:val="00307C50"/>
    <w:rsid w:val="00307CCF"/>
    <w:rsid w:val="00312864"/>
    <w:rsid w:val="003148CA"/>
    <w:rsid w:val="00315089"/>
    <w:rsid w:val="003177CE"/>
    <w:rsid w:val="00322962"/>
    <w:rsid w:val="00323A36"/>
    <w:rsid w:val="003309DA"/>
    <w:rsid w:val="00333A10"/>
    <w:rsid w:val="00341CDD"/>
    <w:rsid w:val="003514F1"/>
    <w:rsid w:val="00352A0B"/>
    <w:rsid w:val="0036107D"/>
    <w:rsid w:val="00361E87"/>
    <w:rsid w:val="003709D9"/>
    <w:rsid w:val="00383023"/>
    <w:rsid w:val="00391835"/>
    <w:rsid w:val="003B11AE"/>
    <w:rsid w:val="003C01EE"/>
    <w:rsid w:val="003C02D7"/>
    <w:rsid w:val="003C2F6B"/>
    <w:rsid w:val="003C60E7"/>
    <w:rsid w:val="003E4A05"/>
    <w:rsid w:val="003E4B69"/>
    <w:rsid w:val="003F1752"/>
    <w:rsid w:val="003F390B"/>
    <w:rsid w:val="004060D9"/>
    <w:rsid w:val="004129ED"/>
    <w:rsid w:val="00416CD1"/>
    <w:rsid w:val="00427CB6"/>
    <w:rsid w:val="0043163E"/>
    <w:rsid w:val="00440BE7"/>
    <w:rsid w:val="00441DCC"/>
    <w:rsid w:val="00442BF7"/>
    <w:rsid w:val="00442FD9"/>
    <w:rsid w:val="0045073B"/>
    <w:rsid w:val="00463A2E"/>
    <w:rsid w:val="004715BC"/>
    <w:rsid w:val="0047362A"/>
    <w:rsid w:val="004825F2"/>
    <w:rsid w:val="00487400"/>
    <w:rsid w:val="00493898"/>
    <w:rsid w:val="00494CDC"/>
    <w:rsid w:val="00495AD6"/>
    <w:rsid w:val="00495DA6"/>
    <w:rsid w:val="00496B47"/>
    <w:rsid w:val="004A1624"/>
    <w:rsid w:val="004A2483"/>
    <w:rsid w:val="004A4B31"/>
    <w:rsid w:val="004A69B7"/>
    <w:rsid w:val="004B410B"/>
    <w:rsid w:val="004B49D3"/>
    <w:rsid w:val="004B7383"/>
    <w:rsid w:val="004C1D5C"/>
    <w:rsid w:val="004C26E6"/>
    <w:rsid w:val="004C2D92"/>
    <w:rsid w:val="004C49CE"/>
    <w:rsid w:val="004C5E86"/>
    <w:rsid w:val="004C761B"/>
    <w:rsid w:val="004E3AD4"/>
    <w:rsid w:val="004E469B"/>
    <w:rsid w:val="004E7E68"/>
    <w:rsid w:val="004F1F3B"/>
    <w:rsid w:val="004F228E"/>
    <w:rsid w:val="005159F2"/>
    <w:rsid w:val="005440BD"/>
    <w:rsid w:val="00551A79"/>
    <w:rsid w:val="00556988"/>
    <w:rsid w:val="00557C5E"/>
    <w:rsid w:val="005674EF"/>
    <w:rsid w:val="0056760D"/>
    <w:rsid w:val="00574730"/>
    <w:rsid w:val="00593484"/>
    <w:rsid w:val="00593EDA"/>
    <w:rsid w:val="00594880"/>
    <w:rsid w:val="00597CB4"/>
    <w:rsid w:val="005A6182"/>
    <w:rsid w:val="005A63F0"/>
    <w:rsid w:val="005B24B1"/>
    <w:rsid w:val="005B422E"/>
    <w:rsid w:val="005D1276"/>
    <w:rsid w:val="005D22AD"/>
    <w:rsid w:val="005D2774"/>
    <w:rsid w:val="005D33A3"/>
    <w:rsid w:val="005D7580"/>
    <w:rsid w:val="005D78DD"/>
    <w:rsid w:val="005E3BAA"/>
    <w:rsid w:val="005F29AF"/>
    <w:rsid w:val="005F2B64"/>
    <w:rsid w:val="00602760"/>
    <w:rsid w:val="006062F4"/>
    <w:rsid w:val="0063300B"/>
    <w:rsid w:val="00633857"/>
    <w:rsid w:val="00637755"/>
    <w:rsid w:val="0064036B"/>
    <w:rsid w:val="00641505"/>
    <w:rsid w:val="00645F5A"/>
    <w:rsid w:val="00652A24"/>
    <w:rsid w:val="00653944"/>
    <w:rsid w:val="00665EB7"/>
    <w:rsid w:val="0066646A"/>
    <w:rsid w:val="0067147C"/>
    <w:rsid w:val="00672A84"/>
    <w:rsid w:val="00674ECF"/>
    <w:rsid w:val="00675183"/>
    <w:rsid w:val="00675FBD"/>
    <w:rsid w:val="00677311"/>
    <w:rsid w:val="0068359B"/>
    <w:rsid w:val="00692031"/>
    <w:rsid w:val="006A0CE4"/>
    <w:rsid w:val="006B0878"/>
    <w:rsid w:val="006B2F61"/>
    <w:rsid w:val="006C113E"/>
    <w:rsid w:val="006C5535"/>
    <w:rsid w:val="006D27D3"/>
    <w:rsid w:val="006D28A9"/>
    <w:rsid w:val="006D29BB"/>
    <w:rsid w:val="006D2EE8"/>
    <w:rsid w:val="006E6FE1"/>
    <w:rsid w:val="006E7770"/>
    <w:rsid w:val="006F00EF"/>
    <w:rsid w:val="006F2938"/>
    <w:rsid w:val="006F7347"/>
    <w:rsid w:val="00701ECB"/>
    <w:rsid w:val="007043A2"/>
    <w:rsid w:val="007056A9"/>
    <w:rsid w:val="00711D6C"/>
    <w:rsid w:val="007136B3"/>
    <w:rsid w:val="00713D99"/>
    <w:rsid w:val="00720104"/>
    <w:rsid w:val="00724E04"/>
    <w:rsid w:val="007272B2"/>
    <w:rsid w:val="00740C3C"/>
    <w:rsid w:val="0075074F"/>
    <w:rsid w:val="007540E7"/>
    <w:rsid w:val="00764E6D"/>
    <w:rsid w:val="007703F4"/>
    <w:rsid w:val="00770AC9"/>
    <w:rsid w:val="00775384"/>
    <w:rsid w:val="007775A8"/>
    <w:rsid w:val="007974BE"/>
    <w:rsid w:val="007977FD"/>
    <w:rsid w:val="00797C94"/>
    <w:rsid w:val="007A4D17"/>
    <w:rsid w:val="007A5370"/>
    <w:rsid w:val="007A73F5"/>
    <w:rsid w:val="007B03BC"/>
    <w:rsid w:val="007B2120"/>
    <w:rsid w:val="007B3DAD"/>
    <w:rsid w:val="007B5518"/>
    <w:rsid w:val="007B66EE"/>
    <w:rsid w:val="007B6F6C"/>
    <w:rsid w:val="007D1581"/>
    <w:rsid w:val="007D3275"/>
    <w:rsid w:val="007D79F0"/>
    <w:rsid w:val="007E0A89"/>
    <w:rsid w:val="007E37B8"/>
    <w:rsid w:val="007F3E95"/>
    <w:rsid w:val="007F5352"/>
    <w:rsid w:val="007F585D"/>
    <w:rsid w:val="007F7B25"/>
    <w:rsid w:val="007F7F29"/>
    <w:rsid w:val="00801200"/>
    <w:rsid w:val="00806621"/>
    <w:rsid w:val="0080698E"/>
    <w:rsid w:val="00814F36"/>
    <w:rsid w:val="0081614E"/>
    <w:rsid w:val="008176D5"/>
    <w:rsid w:val="00823F18"/>
    <w:rsid w:val="0082540A"/>
    <w:rsid w:val="008348FD"/>
    <w:rsid w:val="00842D25"/>
    <w:rsid w:val="00844124"/>
    <w:rsid w:val="0084426C"/>
    <w:rsid w:val="0085792C"/>
    <w:rsid w:val="00872825"/>
    <w:rsid w:val="00876485"/>
    <w:rsid w:val="008849BD"/>
    <w:rsid w:val="00884EA3"/>
    <w:rsid w:val="00890F06"/>
    <w:rsid w:val="008A3154"/>
    <w:rsid w:val="008A5371"/>
    <w:rsid w:val="008C0925"/>
    <w:rsid w:val="008C3821"/>
    <w:rsid w:val="008D2A63"/>
    <w:rsid w:val="008E1849"/>
    <w:rsid w:val="008E48B0"/>
    <w:rsid w:val="008E6FC0"/>
    <w:rsid w:val="008F43AC"/>
    <w:rsid w:val="00901F1A"/>
    <w:rsid w:val="00903F05"/>
    <w:rsid w:val="00905DEF"/>
    <w:rsid w:val="00923ADB"/>
    <w:rsid w:val="009307BC"/>
    <w:rsid w:val="009330EE"/>
    <w:rsid w:val="009412D8"/>
    <w:rsid w:val="00941D77"/>
    <w:rsid w:val="00953639"/>
    <w:rsid w:val="00954009"/>
    <w:rsid w:val="009603D6"/>
    <w:rsid w:val="0096214A"/>
    <w:rsid w:val="009673B2"/>
    <w:rsid w:val="00983032"/>
    <w:rsid w:val="00995BD0"/>
    <w:rsid w:val="009973C6"/>
    <w:rsid w:val="009A63F7"/>
    <w:rsid w:val="009B2349"/>
    <w:rsid w:val="009C1968"/>
    <w:rsid w:val="009D2793"/>
    <w:rsid w:val="009E033C"/>
    <w:rsid w:val="009E23D3"/>
    <w:rsid w:val="009E677B"/>
    <w:rsid w:val="009F2D12"/>
    <w:rsid w:val="00A02D77"/>
    <w:rsid w:val="00A1157A"/>
    <w:rsid w:val="00A142A2"/>
    <w:rsid w:val="00A170E0"/>
    <w:rsid w:val="00A175FC"/>
    <w:rsid w:val="00A25F8D"/>
    <w:rsid w:val="00A40EAC"/>
    <w:rsid w:val="00A4575E"/>
    <w:rsid w:val="00A5426A"/>
    <w:rsid w:val="00A62AA6"/>
    <w:rsid w:val="00A65DD3"/>
    <w:rsid w:val="00A746E0"/>
    <w:rsid w:val="00A77096"/>
    <w:rsid w:val="00A776EB"/>
    <w:rsid w:val="00A841DD"/>
    <w:rsid w:val="00A90EB7"/>
    <w:rsid w:val="00A91B95"/>
    <w:rsid w:val="00A9666F"/>
    <w:rsid w:val="00AA43E0"/>
    <w:rsid w:val="00AA7E29"/>
    <w:rsid w:val="00AC4633"/>
    <w:rsid w:val="00AC624C"/>
    <w:rsid w:val="00AD1627"/>
    <w:rsid w:val="00AD47CB"/>
    <w:rsid w:val="00AE415E"/>
    <w:rsid w:val="00B005AB"/>
    <w:rsid w:val="00B141BB"/>
    <w:rsid w:val="00B167BD"/>
    <w:rsid w:val="00B25121"/>
    <w:rsid w:val="00B320B1"/>
    <w:rsid w:val="00B420CC"/>
    <w:rsid w:val="00B424F0"/>
    <w:rsid w:val="00B47A50"/>
    <w:rsid w:val="00B51C6F"/>
    <w:rsid w:val="00B53165"/>
    <w:rsid w:val="00B53C9E"/>
    <w:rsid w:val="00B54A1E"/>
    <w:rsid w:val="00B54B1A"/>
    <w:rsid w:val="00B57009"/>
    <w:rsid w:val="00B5787B"/>
    <w:rsid w:val="00B578BF"/>
    <w:rsid w:val="00B62B03"/>
    <w:rsid w:val="00B669FD"/>
    <w:rsid w:val="00B87896"/>
    <w:rsid w:val="00B9069B"/>
    <w:rsid w:val="00B95673"/>
    <w:rsid w:val="00BA1FE0"/>
    <w:rsid w:val="00BA33F6"/>
    <w:rsid w:val="00BC017C"/>
    <w:rsid w:val="00BC04A9"/>
    <w:rsid w:val="00BC04F0"/>
    <w:rsid w:val="00BC092D"/>
    <w:rsid w:val="00BC4228"/>
    <w:rsid w:val="00BC6EA6"/>
    <w:rsid w:val="00BD0151"/>
    <w:rsid w:val="00BD0613"/>
    <w:rsid w:val="00BE079D"/>
    <w:rsid w:val="00BE33B2"/>
    <w:rsid w:val="00BE4425"/>
    <w:rsid w:val="00BE7E0F"/>
    <w:rsid w:val="00C00A0A"/>
    <w:rsid w:val="00C00C43"/>
    <w:rsid w:val="00C02904"/>
    <w:rsid w:val="00C03ACE"/>
    <w:rsid w:val="00C07CE2"/>
    <w:rsid w:val="00C16BD4"/>
    <w:rsid w:val="00C17010"/>
    <w:rsid w:val="00C20095"/>
    <w:rsid w:val="00C338ED"/>
    <w:rsid w:val="00C34B9F"/>
    <w:rsid w:val="00C34CAB"/>
    <w:rsid w:val="00C372DD"/>
    <w:rsid w:val="00C51CB5"/>
    <w:rsid w:val="00C6018F"/>
    <w:rsid w:val="00C64484"/>
    <w:rsid w:val="00C67608"/>
    <w:rsid w:val="00C767F6"/>
    <w:rsid w:val="00C7726D"/>
    <w:rsid w:val="00C77599"/>
    <w:rsid w:val="00C77898"/>
    <w:rsid w:val="00C80EDC"/>
    <w:rsid w:val="00C90B22"/>
    <w:rsid w:val="00C91583"/>
    <w:rsid w:val="00C928A0"/>
    <w:rsid w:val="00C94E62"/>
    <w:rsid w:val="00C96C1B"/>
    <w:rsid w:val="00CC074F"/>
    <w:rsid w:val="00CC3B1C"/>
    <w:rsid w:val="00CC493B"/>
    <w:rsid w:val="00CD1E84"/>
    <w:rsid w:val="00CD5585"/>
    <w:rsid w:val="00CE04E1"/>
    <w:rsid w:val="00CE2D20"/>
    <w:rsid w:val="00CE610C"/>
    <w:rsid w:val="00CE7462"/>
    <w:rsid w:val="00CF4BD7"/>
    <w:rsid w:val="00CF5EC3"/>
    <w:rsid w:val="00D03E10"/>
    <w:rsid w:val="00D04BF4"/>
    <w:rsid w:val="00D07A16"/>
    <w:rsid w:val="00D11EEA"/>
    <w:rsid w:val="00D16A59"/>
    <w:rsid w:val="00D22F45"/>
    <w:rsid w:val="00D23DE2"/>
    <w:rsid w:val="00D31D5A"/>
    <w:rsid w:val="00D3363B"/>
    <w:rsid w:val="00D53FC3"/>
    <w:rsid w:val="00D72111"/>
    <w:rsid w:val="00D72E78"/>
    <w:rsid w:val="00D75A7C"/>
    <w:rsid w:val="00D76CD3"/>
    <w:rsid w:val="00D80C85"/>
    <w:rsid w:val="00D8110E"/>
    <w:rsid w:val="00D8309D"/>
    <w:rsid w:val="00D83A1D"/>
    <w:rsid w:val="00D844F9"/>
    <w:rsid w:val="00DA3DFD"/>
    <w:rsid w:val="00DA4F77"/>
    <w:rsid w:val="00DA6039"/>
    <w:rsid w:val="00DA682F"/>
    <w:rsid w:val="00DB6586"/>
    <w:rsid w:val="00DC46CC"/>
    <w:rsid w:val="00DC6D8D"/>
    <w:rsid w:val="00DC7665"/>
    <w:rsid w:val="00DC7EE6"/>
    <w:rsid w:val="00DD17C9"/>
    <w:rsid w:val="00DE09ED"/>
    <w:rsid w:val="00DE4017"/>
    <w:rsid w:val="00DE511E"/>
    <w:rsid w:val="00DE5BC6"/>
    <w:rsid w:val="00DE7EEE"/>
    <w:rsid w:val="00DF32CA"/>
    <w:rsid w:val="00DF4923"/>
    <w:rsid w:val="00E00BCC"/>
    <w:rsid w:val="00E03838"/>
    <w:rsid w:val="00E123F5"/>
    <w:rsid w:val="00E12A9A"/>
    <w:rsid w:val="00E222B1"/>
    <w:rsid w:val="00E229A8"/>
    <w:rsid w:val="00E252EA"/>
    <w:rsid w:val="00E25312"/>
    <w:rsid w:val="00E32E0B"/>
    <w:rsid w:val="00E351F2"/>
    <w:rsid w:val="00E40F7C"/>
    <w:rsid w:val="00E42197"/>
    <w:rsid w:val="00E453C9"/>
    <w:rsid w:val="00E613AE"/>
    <w:rsid w:val="00E71D31"/>
    <w:rsid w:val="00E7204D"/>
    <w:rsid w:val="00E771FE"/>
    <w:rsid w:val="00E77C2C"/>
    <w:rsid w:val="00E86735"/>
    <w:rsid w:val="00E87325"/>
    <w:rsid w:val="00E93EE4"/>
    <w:rsid w:val="00E94FCB"/>
    <w:rsid w:val="00E97C3A"/>
    <w:rsid w:val="00EA4B32"/>
    <w:rsid w:val="00EA60F9"/>
    <w:rsid w:val="00EA6449"/>
    <w:rsid w:val="00EB17FB"/>
    <w:rsid w:val="00EC1647"/>
    <w:rsid w:val="00EC4C01"/>
    <w:rsid w:val="00EC5879"/>
    <w:rsid w:val="00EC5A40"/>
    <w:rsid w:val="00EC712E"/>
    <w:rsid w:val="00ED79CE"/>
    <w:rsid w:val="00EE7AFC"/>
    <w:rsid w:val="00EF30BB"/>
    <w:rsid w:val="00F00234"/>
    <w:rsid w:val="00F05EE9"/>
    <w:rsid w:val="00F07471"/>
    <w:rsid w:val="00F10BAB"/>
    <w:rsid w:val="00F118DA"/>
    <w:rsid w:val="00F121F4"/>
    <w:rsid w:val="00F15E57"/>
    <w:rsid w:val="00F17CE0"/>
    <w:rsid w:val="00F2175C"/>
    <w:rsid w:val="00F23CFB"/>
    <w:rsid w:val="00F246EA"/>
    <w:rsid w:val="00F27877"/>
    <w:rsid w:val="00F3407C"/>
    <w:rsid w:val="00F35BF5"/>
    <w:rsid w:val="00F442D3"/>
    <w:rsid w:val="00F52A70"/>
    <w:rsid w:val="00F554F8"/>
    <w:rsid w:val="00F6086A"/>
    <w:rsid w:val="00F62659"/>
    <w:rsid w:val="00F74990"/>
    <w:rsid w:val="00F833D0"/>
    <w:rsid w:val="00FB43DC"/>
    <w:rsid w:val="00FD0A91"/>
    <w:rsid w:val="00FD2B2B"/>
    <w:rsid w:val="00FE1963"/>
    <w:rsid w:val="00FE7AC4"/>
    <w:rsid w:val="00FF0453"/>
    <w:rsid w:val="00FF66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997A5"/>
  <w15:docId w15:val="{14C9CD82-BE77-4EC7-94E5-7CE4C24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2D77"/>
    <w:pPr>
      <w:spacing w:after="0" w:line="240" w:lineRule="auto"/>
    </w:pPr>
  </w:style>
  <w:style w:type="table" w:styleId="LightShading-Accent1">
    <w:name w:val="Light Shading Accent 1"/>
    <w:basedOn w:val="TableNormal"/>
    <w:uiPriority w:val="60"/>
    <w:rsid w:val="00E77C2C"/>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styleId="Header">
    <w:name w:val="header"/>
    <w:basedOn w:val="Normal"/>
    <w:link w:val="HeaderChar"/>
    <w:uiPriority w:val="99"/>
    <w:unhideWhenUsed/>
    <w:rsid w:val="00E86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35"/>
  </w:style>
  <w:style w:type="paragraph" w:styleId="Footer">
    <w:name w:val="footer"/>
    <w:basedOn w:val="Normal"/>
    <w:link w:val="FooterChar"/>
    <w:uiPriority w:val="99"/>
    <w:unhideWhenUsed/>
    <w:rsid w:val="00E86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Marzuq Ahmed</cp:lastModifiedBy>
  <cp:revision>2</cp:revision>
  <cp:lastPrinted>2022-04-27T05:59:00Z</cp:lastPrinted>
  <dcterms:created xsi:type="dcterms:W3CDTF">2025-01-16T18:51:00Z</dcterms:created>
  <dcterms:modified xsi:type="dcterms:W3CDTF">2025-01-16T18:51:00Z</dcterms:modified>
</cp:coreProperties>
</file>